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B1" w:rsidRPr="00801F95" w:rsidRDefault="000979B1" w:rsidP="00E62A0B">
      <w:pPr>
        <w:spacing w:after="0" w:line="240" w:lineRule="auto"/>
        <w:rPr>
          <w:rFonts w:ascii="Georgia" w:hAnsi="Georgia" w:cs="Arial"/>
          <w:color w:val="auto"/>
          <w:sz w:val="40"/>
          <w:szCs w:val="40"/>
        </w:rPr>
      </w:pPr>
      <w:r w:rsidRPr="00801F95">
        <w:rPr>
          <w:rFonts w:ascii="Georgia" w:hAnsi="Georgia" w:cs="Arial"/>
          <w:noProof/>
          <w:color w:val="auto"/>
          <w:sz w:val="40"/>
          <w:szCs w:val="40"/>
        </w:rPr>
        <w:drawing>
          <wp:anchor distT="0" distB="0" distL="114300" distR="114300" simplePos="0" relativeHeight="251658240" behindDoc="1" locked="0" layoutInCell="1" allowOverlap="1" wp14:anchorId="510B48CA" wp14:editId="38F44B1E">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anchor>
        </w:drawing>
      </w:r>
      <w:r w:rsidR="00D3780E" w:rsidRPr="00801F95">
        <w:rPr>
          <w:rFonts w:ascii="Georgia" w:hAnsi="Georgia" w:cs="Arial"/>
          <w:noProof/>
          <w:color w:val="auto"/>
          <w:sz w:val="40"/>
          <w:szCs w:val="40"/>
        </w:rPr>
        <w:t xml:space="preserve">Praying for </w:t>
      </w:r>
      <w:r w:rsidR="008270CD" w:rsidRPr="00801F95">
        <w:rPr>
          <w:rFonts w:ascii="Georgia" w:hAnsi="Georgia" w:cs="Arial"/>
          <w:noProof/>
          <w:color w:val="auto"/>
          <w:sz w:val="40"/>
          <w:szCs w:val="40"/>
        </w:rPr>
        <w:t>Daily Needs</w:t>
      </w:r>
      <w:bookmarkStart w:id="0" w:name="_GoBack"/>
      <w:bookmarkEnd w:id="0"/>
    </w:p>
    <w:p w:rsidR="00E62A0B" w:rsidRPr="00801F95" w:rsidRDefault="00E62A0B"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Chapter </w:t>
      </w:r>
      <w:r w:rsidR="008270CD" w:rsidRPr="00801F95">
        <w:rPr>
          <w:rFonts w:ascii="Georgia" w:hAnsi="Georgia" w:cs="Arial"/>
          <w:color w:val="auto"/>
          <w:sz w:val="40"/>
          <w:szCs w:val="40"/>
        </w:rPr>
        <w:t>7</w:t>
      </w:r>
    </w:p>
    <w:p w:rsidR="000979B1" w:rsidRPr="00801F95" w:rsidRDefault="000979B1"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Lesson </w:t>
      </w:r>
      <w:r w:rsidR="008270CD" w:rsidRPr="00801F95">
        <w:rPr>
          <w:rFonts w:ascii="Georgia" w:hAnsi="Georgia" w:cs="Arial"/>
          <w:color w:val="auto"/>
          <w:sz w:val="40"/>
          <w:szCs w:val="40"/>
        </w:rPr>
        <w:t>7</w:t>
      </w:r>
    </w:p>
    <w:p w:rsidR="000979B1" w:rsidRPr="00801F95" w:rsidRDefault="000979B1" w:rsidP="000979B1">
      <w:pPr>
        <w:rPr>
          <w:color w:val="auto"/>
        </w:rPr>
      </w:pPr>
    </w:p>
    <w:p w:rsidR="000979B1" w:rsidRPr="00801F95" w:rsidRDefault="00964FA5" w:rsidP="00CB0D4F">
      <w:pPr>
        <w:spacing w:after="0" w:line="240" w:lineRule="auto"/>
        <w:rPr>
          <w:color w:val="auto"/>
        </w:rPr>
      </w:pPr>
      <w:r w:rsidRPr="00801F95">
        <w:rPr>
          <w:color w:val="auto"/>
        </w:rPr>
        <w:t>This is a very short chapter. Perhaps the authors had little to say about God’s</w:t>
      </w:r>
      <w:r w:rsidR="00801F95" w:rsidRPr="00801F95">
        <w:rPr>
          <w:color w:val="auto"/>
        </w:rPr>
        <w:t xml:space="preserve"> daily</w:t>
      </w:r>
      <w:r w:rsidRPr="00801F95">
        <w:rPr>
          <w:color w:val="auto"/>
        </w:rPr>
        <w:t xml:space="preserve"> physical and spiritual provision because they have experienced it every day! </w:t>
      </w:r>
    </w:p>
    <w:p w:rsidR="00011AFC" w:rsidRPr="00801F95" w:rsidRDefault="00C641D6" w:rsidP="00CB0D4F">
      <w:pPr>
        <w:spacing w:after="0" w:line="240" w:lineRule="auto"/>
        <w:rPr>
          <w:color w:val="auto"/>
        </w:rPr>
      </w:pPr>
      <w:r w:rsidRPr="00801F95">
        <w:rPr>
          <w:color w:val="auto"/>
        </w:rPr>
        <w:t xml:space="preserve">1. </w:t>
      </w:r>
      <w:r w:rsidR="00801F95" w:rsidRPr="00801F95">
        <w:rPr>
          <w:color w:val="auto"/>
        </w:rPr>
        <w:t xml:space="preserve">Read Matthew 6:31-33 and Mark 11:25.  </w:t>
      </w:r>
      <w:r w:rsidR="000979B1" w:rsidRPr="00801F95">
        <w:rPr>
          <w:color w:val="auto"/>
        </w:rPr>
        <w:t>Record your initial thoughts concerning th</w:t>
      </w:r>
      <w:r w:rsidR="00801F95" w:rsidRPr="00801F95">
        <w:rPr>
          <w:color w:val="auto"/>
        </w:rPr>
        <w:t xml:space="preserve">ese </w:t>
      </w:r>
      <w:r w:rsidR="000979B1" w:rsidRPr="00801F95">
        <w:rPr>
          <w:color w:val="auto"/>
        </w:rPr>
        <w:t>passage</w:t>
      </w:r>
      <w:r w:rsidR="00801F95" w:rsidRPr="00801F95">
        <w:rPr>
          <w:color w:val="auto"/>
        </w:rPr>
        <w:t>s</w:t>
      </w:r>
      <w:r w:rsidR="000979B1" w:rsidRPr="00801F95">
        <w:rPr>
          <w:color w:val="auto"/>
        </w:rPr>
        <w:t>.</w:t>
      </w:r>
      <w:r w:rsidRPr="00801F95">
        <w:rPr>
          <w:color w:val="auto"/>
        </w:rPr>
        <w:t xml:space="preserve">  How is God challenging you </w:t>
      </w:r>
      <w:r w:rsidR="00CC3408" w:rsidRPr="00801F95">
        <w:rPr>
          <w:color w:val="auto"/>
        </w:rPr>
        <w:t>in your prayer life?</w:t>
      </w:r>
      <w:r w:rsidR="00801F95" w:rsidRPr="00801F95">
        <w:rPr>
          <w:color w:val="auto"/>
        </w:rPr>
        <w:t xml:space="preserve"> Which is harder for you to trust in God’s daily provision of food or forgiveness? </w:t>
      </w:r>
    </w:p>
    <w:p w:rsidR="008D5847" w:rsidRPr="00801F95" w:rsidRDefault="008D5847" w:rsidP="00CB0D4F">
      <w:pPr>
        <w:spacing w:after="0" w:line="240" w:lineRule="auto"/>
        <w:rPr>
          <w:color w:val="auto"/>
        </w:rPr>
      </w:pPr>
    </w:p>
    <w:p w:rsidR="008D5847" w:rsidRPr="00801F95" w:rsidRDefault="008D5847" w:rsidP="00CB0D4F">
      <w:pPr>
        <w:spacing w:after="0" w:line="240" w:lineRule="auto"/>
        <w:rPr>
          <w:color w:val="auto"/>
        </w:rPr>
      </w:pPr>
    </w:p>
    <w:p w:rsidR="00F74C61" w:rsidRPr="00801F95" w:rsidRDefault="00F74C61" w:rsidP="00CB0D4F">
      <w:pPr>
        <w:spacing w:after="0" w:line="240" w:lineRule="auto"/>
        <w:rPr>
          <w:color w:val="auto"/>
        </w:rPr>
      </w:pPr>
    </w:p>
    <w:p w:rsidR="00F74C61" w:rsidRPr="00801F95" w:rsidRDefault="00F74C61" w:rsidP="00CB0D4F">
      <w:pPr>
        <w:spacing w:after="0" w:line="240" w:lineRule="auto"/>
        <w:rPr>
          <w:color w:val="auto"/>
        </w:rPr>
      </w:pPr>
    </w:p>
    <w:p w:rsidR="00111CB5" w:rsidRDefault="00111CB5" w:rsidP="00111CB5">
      <w:pPr>
        <w:spacing w:after="0" w:line="240" w:lineRule="auto"/>
        <w:rPr>
          <w:rFonts w:eastAsia="Times New Roman" w:cs="Times New Roman"/>
          <w:color w:val="auto"/>
        </w:rPr>
      </w:pPr>
      <w:r>
        <w:rPr>
          <w:rFonts w:eastAsia="Times New Roman" w:cs="Times New Roman"/>
          <w:color w:val="auto"/>
        </w:rPr>
        <w:t xml:space="preserve">R.C. Sproul in </w:t>
      </w:r>
      <w:r w:rsidRPr="00111CB5">
        <w:rPr>
          <w:rFonts w:eastAsia="Times New Roman" w:cs="Times New Roman"/>
          <w:i/>
          <w:color w:val="auto"/>
        </w:rPr>
        <w:t>The Prayer of the Lord</w:t>
      </w:r>
      <w:r>
        <w:rPr>
          <w:rFonts w:eastAsia="Times New Roman" w:cs="Times New Roman"/>
          <w:color w:val="auto"/>
        </w:rPr>
        <w:t xml:space="preserve"> writes,</w:t>
      </w:r>
    </w:p>
    <w:p w:rsidR="00801F95" w:rsidRDefault="00111CB5" w:rsidP="00111CB5">
      <w:pPr>
        <w:spacing w:after="0" w:line="240" w:lineRule="auto"/>
        <w:rPr>
          <w:rFonts w:eastAsia="Times New Roman" w:cs="Times New Roman"/>
          <w:color w:val="auto"/>
        </w:rPr>
      </w:pPr>
      <w:r>
        <w:rPr>
          <w:rFonts w:eastAsia="Times New Roman" w:cs="Times New Roman"/>
          <w:color w:val="auto"/>
        </w:rPr>
        <w:t>“</w:t>
      </w:r>
      <w:r w:rsidR="00801F95" w:rsidRPr="00801F95">
        <w:rPr>
          <w:rFonts w:eastAsia="Times New Roman" w:cs="Times New Roman"/>
          <w:color w:val="auto"/>
        </w:rPr>
        <w:t xml:space="preserve">Jesus teaches us to pray that God would give us daily </w:t>
      </w:r>
      <w:r w:rsidR="00801F95" w:rsidRPr="00801F95">
        <w:rPr>
          <w:rFonts w:eastAsia="Times New Roman" w:cs="Times New Roman"/>
          <w:i/>
          <w:iCs/>
          <w:color w:val="auto"/>
        </w:rPr>
        <w:t>bread</w:t>
      </w:r>
      <w:r w:rsidR="00801F95" w:rsidRPr="00801F95">
        <w:rPr>
          <w:rFonts w:eastAsia="Times New Roman" w:cs="Times New Roman"/>
          <w:color w:val="auto"/>
        </w:rPr>
        <w:t xml:space="preserve"> (</w:t>
      </w:r>
      <w:hyperlink r:id="rId9" w:tgtFrame="_blank" w:history="1">
        <w:r w:rsidR="00801F95" w:rsidRPr="00801F95">
          <w:rPr>
            <w:rStyle w:val="Hyperlink"/>
            <w:rFonts w:eastAsia="Times New Roman" w:cs="Times New Roman"/>
            <w:color w:val="auto"/>
            <w:u w:val="none"/>
          </w:rPr>
          <w:t>Matthew 6:11</w:t>
        </w:r>
      </w:hyperlink>
      <w:r w:rsidR="00801F95" w:rsidRPr="00801F95">
        <w:rPr>
          <w:rFonts w:eastAsia="Times New Roman" w:cs="Times New Roman"/>
          <w:color w:val="auto"/>
        </w:rPr>
        <w:t>). Obviously Jesus was not telling His disciples to pray only for bread. But bread was a staple in the diet of the Jews, and had been so for many years. Furthermore, bread was a powerful symbol of God’s provision for His people in the Old Testament. We remember how God cared for the Israelites when they were in the wilderness after their exodus from Egypt. Life in the wilderness was hard, and soon the people began to complain that it would be better to be back in Egypt, where they had wonderful food to eat. In response to these complaints, God promised to “rain bread from heaven” (</w:t>
      </w:r>
      <w:hyperlink r:id="rId10" w:tgtFrame="_blank" w:history="1">
        <w:r w:rsidR="00801F95" w:rsidRPr="00801F95">
          <w:rPr>
            <w:rStyle w:val="Hyperlink"/>
            <w:rFonts w:eastAsia="Times New Roman" w:cs="Times New Roman"/>
            <w:color w:val="auto"/>
            <w:u w:val="none"/>
          </w:rPr>
          <w:t>Ex. 16:4</w:t>
        </w:r>
      </w:hyperlink>
      <w:r w:rsidR="00801F95" w:rsidRPr="00801F95">
        <w:rPr>
          <w:rFonts w:eastAsia="Times New Roman" w:cs="Times New Roman"/>
          <w:color w:val="auto"/>
        </w:rPr>
        <w:t>). The next morning, when the dew lifted, there remained behind on the ground “a small round substance, as fine as frost</w:t>
      </w:r>
      <w:proofErr w:type="gramStart"/>
      <w:r w:rsidR="00801F95" w:rsidRPr="00801F95">
        <w:rPr>
          <w:rFonts w:eastAsia="Times New Roman" w:cs="Times New Roman"/>
          <w:color w:val="auto"/>
        </w:rPr>
        <w:t>… .</w:t>
      </w:r>
      <w:proofErr w:type="gramEnd"/>
      <w:r w:rsidR="00801F95" w:rsidRPr="00801F95">
        <w:rPr>
          <w:rFonts w:eastAsia="Times New Roman" w:cs="Times New Roman"/>
          <w:color w:val="auto"/>
        </w:rPr>
        <w:t xml:space="preserve"> It was like white coriander seed, and the taste of it was like wafers made with honey” (vv. 14, 31). When God miraculously fed His people from heaven, he did so by giving them bread.</w:t>
      </w:r>
    </w:p>
    <w:p w:rsidR="00111CB5" w:rsidRPr="00801F95" w:rsidRDefault="00111CB5" w:rsidP="00111CB5">
      <w:pPr>
        <w:spacing w:after="0" w:line="240" w:lineRule="auto"/>
        <w:rPr>
          <w:rFonts w:eastAsia="Times New Roman" w:cs="Times New Roman"/>
          <w:color w:val="auto"/>
        </w:rPr>
      </w:pPr>
    </w:p>
    <w:p w:rsidR="00801F95" w:rsidRDefault="00801F95" w:rsidP="00111CB5">
      <w:pPr>
        <w:spacing w:after="0" w:line="240" w:lineRule="auto"/>
        <w:rPr>
          <w:rFonts w:eastAsia="Times New Roman" w:cs="Times New Roman"/>
          <w:color w:val="auto"/>
        </w:rPr>
      </w:pPr>
      <w:r w:rsidRPr="00801F95">
        <w:rPr>
          <w:rFonts w:eastAsia="Times New Roman" w:cs="Times New Roman"/>
          <w:color w:val="auto"/>
        </w:rPr>
        <w:t xml:space="preserve">It’s interesting to me that in the language of Western culture, we sometimes speak of one partner in a marriage (it used to be almost exclusively the husband, but not so much these days) as the wage earner of the home. But more colloquially, we call that partner “the breadwinner.” Even in our slang, we use the word </w:t>
      </w:r>
      <w:r w:rsidRPr="00801F95">
        <w:rPr>
          <w:rFonts w:eastAsia="Times New Roman" w:cs="Times New Roman"/>
          <w:i/>
          <w:iCs/>
          <w:color w:val="auto"/>
        </w:rPr>
        <w:t>bread</w:t>
      </w:r>
      <w:r w:rsidRPr="00801F95">
        <w:rPr>
          <w:rFonts w:eastAsia="Times New Roman" w:cs="Times New Roman"/>
          <w:color w:val="auto"/>
        </w:rPr>
        <w:t xml:space="preserve"> as a synonym for “money.” Bread remains, at least in our language, as a powerful symbol of the rudimentary basis of provision for our needs.</w:t>
      </w:r>
    </w:p>
    <w:p w:rsidR="00111CB5" w:rsidRPr="00801F95" w:rsidRDefault="00111CB5" w:rsidP="00111CB5">
      <w:pPr>
        <w:spacing w:after="0" w:line="240" w:lineRule="auto"/>
        <w:rPr>
          <w:rFonts w:eastAsia="Times New Roman" w:cs="Times New Roman"/>
          <w:color w:val="auto"/>
        </w:rPr>
      </w:pPr>
    </w:p>
    <w:p w:rsidR="00801F95" w:rsidRDefault="00801F95" w:rsidP="00111CB5">
      <w:pPr>
        <w:spacing w:after="0" w:line="240" w:lineRule="auto"/>
        <w:rPr>
          <w:rFonts w:eastAsia="Times New Roman" w:cs="Times New Roman"/>
          <w:color w:val="auto"/>
        </w:rPr>
      </w:pPr>
      <w:r w:rsidRPr="00801F95">
        <w:rPr>
          <w:rFonts w:eastAsia="Times New Roman" w:cs="Times New Roman"/>
          <w:color w:val="auto"/>
        </w:rPr>
        <w:t xml:space="preserve">After the Korean War ended, South Korea was left with a large number of children who had been orphaned by the war. We’ve seen the same thing in the Vietnam conflict, in Bosnia, and in other places. In the case of Korea, relief agencies came in to deal with all the problems that arose in connection with having so many orphan children. One of the people involved in this relief effort told me about a problem they encountered with the children who were in the orphanages. Even though the children had three meals a day provided for them, they were restless and anxious at night and had difficulty sleeping. As they talked to the children, they soon discovered that the children had great anxiety about whether they would have food the next day. To help resolve this problem, the relief workers in one particular orphanage decided that each night when the children were put to bed, the nurses there would place a single piece of bread in </w:t>
      </w:r>
      <w:r w:rsidRPr="00801F95">
        <w:rPr>
          <w:rFonts w:eastAsia="Times New Roman" w:cs="Times New Roman"/>
          <w:color w:val="auto"/>
        </w:rPr>
        <w:lastRenderedPageBreak/>
        <w:t>each child’s hand. The bread wasn’t intended to be eaten; it was simply intended to be held by the children as they went to sleep. It was a “security blanket” for them, reminding them that there would be provision for their daily needs. Sure enough, the bread calmed the children’s anxieties and helped them sleep. Likewise, we take comfort in knowing that our physical needs are met, that we have food, or “bread,” for our needs.</w:t>
      </w:r>
    </w:p>
    <w:p w:rsidR="00111CB5" w:rsidRPr="00801F95" w:rsidRDefault="00111CB5" w:rsidP="00111CB5">
      <w:pPr>
        <w:spacing w:after="0" w:line="240" w:lineRule="auto"/>
        <w:rPr>
          <w:rFonts w:eastAsia="Times New Roman" w:cs="Times New Roman"/>
          <w:color w:val="auto"/>
        </w:rPr>
      </w:pPr>
    </w:p>
    <w:p w:rsidR="00801F95" w:rsidRDefault="00801F95" w:rsidP="00111CB5">
      <w:pPr>
        <w:spacing w:after="0" w:line="240" w:lineRule="auto"/>
        <w:rPr>
          <w:rFonts w:eastAsia="Times New Roman" w:cs="Times New Roman"/>
          <w:color w:val="auto"/>
        </w:rPr>
      </w:pPr>
      <w:r w:rsidRPr="00801F95">
        <w:rPr>
          <w:rFonts w:eastAsia="Times New Roman" w:cs="Times New Roman"/>
          <w:color w:val="auto"/>
        </w:rPr>
        <w:t>This petition of the Lord’s Prayer, then, teaches us to come to God in a spirit of humble dependence, asking Him to provide what we need and to sustain us from day to day. We are not given license to ask for great riches, but we are encouraged to make our needs known to Him, trusting that He will provide.</w:t>
      </w:r>
    </w:p>
    <w:p w:rsidR="00111CB5" w:rsidRPr="00801F95" w:rsidRDefault="00111CB5" w:rsidP="00111CB5">
      <w:pPr>
        <w:spacing w:after="0" w:line="240" w:lineRule="auto"/>
        <w:rPr>
          <w:rFonts w:eastAsia="Times New Roman" w:cs="Times New Roman"/>
          <w:color w:val="auto"/>
        </w:rPr>
      </w:pPr>
    </w:p>
    <w:p w:rsidR="00801F95" w:rsidRDefault="00801F95" w:rsidP="00111CB5">
      <w:pPr>
        <w:spacing w:after="0" w:line="240" w:lineRule="auto"/>
        <w:rPr>
          <w:rFonts w:eastAsia="Times New Roman" w:cs="Times New Roman"/>
          <w:color w:val="auto"/>
        </w:rPr>
      </w:pPr>
      <w:r w:rsidRPr="00801F95">
        <w:rPr>
          <w:rFonts w:eastAsia="Times New Roman" w:cs="Times New Roman"/>
          <w:color w:val="auto"/>
        </w:rPr>
        <w:t>When we pray in general, the only way we will see the hand of God’s providence is in general.</w:t>
      </w:r>
      <w:r w:rsidR="00111CB5">
        <w:rPr>
          <w:rFonts w:eastAsia="Times New Roman" w:cs="Times New Roman"/>
          <w:color w:val="auto"/>
        </w:rPr>
        <w:t xml:space="preserve"> </w:t>
      </w:r>
      <w:r w:rsidRPr="00801F95">
        <w:rPr>
          <w:rFonts w:eastAsia="Times New Roman" w:cs="Times New Roman"/>
          <w:color w:val="auto"/>
        </w:rPr>
        <w:t xml:space="preserve">If we find that God’s hand seems to be invisible to us and that we cannot discern His providential intrusion into our </w:t>
      </w:r>
      <w:r w:rsidR="00111CB5" w:rsidRPr="00801F95">
        <w:rPr>
          <w:rFonts w:eastAsia="Times New Roman" w:cs="Times New Roman"/>
          <w:color w:val="auto"/>
        </w:rPr>
        <w:t>lives that</w:t>
      </w:r>
      <w:r w:rsidRPr="00801F95">
        <w:rPr>
          <w:rFonts w:eastAsia="Times New Roman" w:cs="Times New Roman"/>
          <w:color w:val="auto"/>
        </w:rPr>
        <w:t xml:space="preserve"> may be due partly to the way we pray. We have a tendency to pray in general. When we pray in general, the only way we will see the hand of God’s providence is in general. As we enter into prayer, this conversation and communion with God, and put our petitions before Him, pouring out our souls and our needs specifically, we see specific answers to our prayers. Our Father has invited us to go to Him and ask Him for our daily bread. He will not fail to provide it.</w:t>
      </w:r>
      <w:r w:rsidR="00111CB5">
        <w:rPr>
          <w:rFonts w:eastAsia="Times New Roman" w:cs="Times New Roman"/>
          <w:color w:val="auto"/>
        </w:rPr>
        <w:t>”</w:t>
      </w:r>
    </w:p>
    <w:p w:rsidR="00583C0A" w:rsidRPr="00801F95" w:rsidRDefault="00583C0A" w:rsidP="00111CB5">
      <w:pPr>
        <w:spacing w:after="0" w:line="240" w:lineRule="auto"/>
        <w:rPr>
          <w:rFonts w:eastAsia="Times New Roman" w:cs="Times New Roman"/>
          <w:color w:val="auto"/>
        </w:rPr>
      </w:pPr>
    </w:p>
    <w:p w:rsidR="00583C0A" w:rsidRDefault="00C641D6" w:rsidP="005E780D">
      <w:pPr>
        <w:spacing w:after="0" w:line="240" w:lineRule="auto"/>
        <w:rPr>
          <w:rFonts w:eastAsia="Times New Roman" w:cs="Times New Roman"/>
          <w:color w:val="auto"/>
        </w:rPr>
      </w:pPr>
      <w:r w:rsidRPr="00801F95">
        <w:rPr>
          <w:rFonts w:eastAsia="Times New Roman" w:cs="Times New Roman"/>
          <w:color w:val="auto"/>
        </w:rPr>
        <w:t xml:space="preserve">2.  </w:t>
      </w:r>
      <w:r w:rsidR="00111CB5">
        <w:rPr>
          <w:rFonts w:eastAsia="Times New Roman" w:cs="Times New Roman"/>
          <w:color w:val="auto"/>
        </w:rPr>
        <w:t xml:space="preserve">Read the last two sentences of Sproul’s comments. Do you believe this? Are you like those little orphan children who went to bed anxious for tomorrow? Be honest. Do you have daily experiences that support your answer? </w:t>
      </w:r>
    </w:p>
    <w:p w:rsidR="00583C0A" w:rsidRDefault="00583C0A" w:rsidP="005E780D">
      <w:pPr>
        <w:spacing w:after="0" w:line="240" w:lineRule="auto"/>
        <w:rPr>
          <w:rFonts w:eastAsia="Times New Roman" w:cs="Times New Roman"/>
          <w:color w:val="auto"/>
        </w:rPr>
      </w:pPr>
    </w:p>
    <w:p w:rsidR="00583C0A" w:rsidRDefault="00583C0A" w:rsidP="005E780D">
      <w:pPr>
        <w:spacing w:after="0" w:line="240" w:lineRule="auto"/>
        <w:rPr>
          <w:rFonts w:eastAsia="Times New Roman" w:cs="Times New Roman"/>
          <w:color w:val="auto"/>
        </w:rPr>
      </w:pPr>
    </w:p>
    <w:p w:rsidR="00C641D6" w:rsidRPr="00801F95" w:rsidRDefault="005E780D" w:rsidP="005E780D">
      <w:pPr>
        <w:spacing w:after="0" w:line="240" w:lineRule="auto"/>
        <w:rPr>
          <w:rFonts w:eastAsia="Times New Roman" w:cs="Times New Roman"/>
          <w:color w:val="auto"/>
        </w:rPr>
      </w:pPr>
      <w:r>
        <w:rPr>
          <w:rFonts w:eastAsia="Times New Roman" w:cs="Times New Roman"/>
          <w:color w:val="auto"/>
        </w:rPr>
        <w:t xml:space="preserve"> </w:t>
      </w:r>
    </w:p>
    <w:p w:rsidR="000979B1" w:rsidRDefault="000979B1" w:rsidP="005E780D">
      <w:pPr>
        <w:spacing w:after="0" w:line="240" w:lineRule="auto"/>
        <w:rPr>
          <w:color w:val="auto"/>
        </w:rPr>
      </w:pPr>
      <w:r w:rsidRPr="00801F95">
        <w:rPr>
          <w:color w:val="auto"/>
        </w:rPr>
        <w:t>Read chapter</w:t>
      </w:r>
      <w:r w:rsidR="001977FA" w:rsidRPr="00801F95">
        <w:rPr>
          <w:color w:val="auto"/>
        </w:rPr>
        <w:t xml:space="preserve"> </w:t>
      </w:r>
      <w:r w:rsidR="005E780D">
        <w:rPr>
          <w:color w:val="auto"/>
        </w:rPr>
        <w:t>seven</w:t>
      </w:r>
      <w:r w:rsidRPr="00801F95">
        <w:rPr>
          <w:color w:val="auto"/>
        </w:rPr>
        <w:t xml:space="preserve"> in </w:t>
      </w:r>
      <w:r w:rsidRPr="00801F95">
        <w:rPr>
          <w:i/>
          <w:color w:val="auto"/>
        </w:rPr>
        <w:t>Experiencing Prayer with Jesus</w:t>
      </w:r>
      <w:r w:rsidRPr="00801F95">
        <w:rPr>
          <w:color w:val="auto"/>
        </w:rPr>
        <w:t xml:space="preserve">, and then </w:t>
      </w:r>
      <w:r w:rsidR="00E62A0B" w:rsidRPr="00801F95">
        <w:rPr>
          <w:color w:val="auto"/>
        </w:rPr>
        <w:t>consider</w:t>
      </w:r>
      <w:r w:rsidR="00583C0A">
        <w:rPr>
          <w:color w:val="auto"/>
        </w:rPr>
        <w:t xml:space="preserve"> the following question</w:t>
      </w:r>
      <w:r w:rsidRPr="00801F95">
        <w:rPr>
          <w:color w:val="auto"/>
        </w:rPr>
        <w:t>.</w:t>
      </w:r>
    </w:p>
    <w:p w:rsidR="00583C0A" w:rsidRPr="00801F95" w:rsidRDefault="00583C0A" w:rsidP="005E780D">
      <w:pPr>
        <w:spacing w:after="0" w:line="240" w:lineRule="auto"/>
        <w:rPr>
          <w:color w:val="auto"/>
        </w:rPr>
      </w:pPr>
    </w:p>
    <w:p w:rsidR="000979B1" w:rsidRDefault="00CC3408" w:rsidP="005E780D">
      <w:pPr>
        <w:spacing w:after="0" w:line="240" w:lineRule="auto"/>
        <w:rPr>
          <w:color w:val="auto"/>
        </w:rPr>
      </w:pPr>
      <w:r w:rsidRPr="00801F95">
        <w:rPr>
          <w:color w:val="auto"/>
        </w:rPr>
        <w:t>3</w:t>
      </w:r>
      <w:r w:rsidR="00975020" w:rsidRPr="00801F95">
        <w:rPr>
          <w:color w:val="auto"/>
        </w:rPr>
        <w:t xml:space="preserve">. </w:t>
      </w:r>
      <w:r w:rsidR="005E780D">
        <w:rPr>
          <w:color w:val="auto"/>
        </w:rPr>
        <w:t>What is dangerous about failing to forgive others? How have you been made aware of this danger in your own life?</w:t>
      </w:r>
    </w:p>
    <w:p w:rsidR="00583C0A" w:rsidRDefault="00583C0A" w:rsidP="005E780D">
      <w:pPr>
        <w:spacing w:after="0" w:line="240" w:lineRule="auto"/>
        <w:rPr>
          <w:b/>
          <w:color w:val="auto"/>
        </w:rPr>
      </w:pPr>
    </w:p>
    <w:p w:rsidR="00583C0A" w:rsidRDefault="00583C0A" w:rsidP="005E780D">
      <w:pPr>
        <w:spacing w:after="0" w:line="240" w:lineRule="auto"/>
        <w:rPr>
          <w:b/>
          <w:color w:val="auto"/>
        </w:rPr>
      </w:pPr>
    </w:p>
    <w:p w:rsidR="000979B1" w:rsidRPr="00801F95" w:rsidRDefault="000979B1" w:rsidP="005E780D">
      <w:pPr>
        <w:spacing w:after="0" w:line="240" w:lineRule="auto"/>
        <w:rPr>
          <w:b/>
          <w:color w:val="auto"/>
        </w:rPr>
      </w:pPr>
      <w:r w:rsidRPr="00801F95">
        <w:rPr>
          <w:b/>
          <w:color w:val="auto"/>
        </w:rPr>
        <w:t>Beyond the Book:</w:t>
      </w:r>
    </w:p>
    <w:p w:rsidR="00583C0A" w:rsidRDefault="005E780D" w:rsidP="005E780D">
      <w:pPr>
        <w:spacing w:after="0" w:line="240" w:lineRule="auto"/>
        <w:rPr>
          <w:color w:val="auto"/>
        </w:rPr>
      </w:pPr>
      <w:r>
        <w:rPr>
          <w:color w:val="auto"/>
        </w:rPr>
        <w:t xml:space="preserve">Look with fresh eyes at the instruction we’re given in Ephesians 4:32. How does this help you in regard to a life of experiencing forgiveness from the Lord and extending forgiveness to others? </w:t>
      </w:r>
    </w:p>
    <w:p w:rsidR="00583C0A" w:rsidRDefault="00583C0A" w:rsidP="005E780D">
      <w:pPr>
        <w:spacing w:after="0" w:line="240" w:lineRule="auto"/>
        <w:rPr>
          <w:color w:val="auto"/>
        </w:rPr>
      </w:pPr>
    </w:p>
    <w:p w:rsidR="00583C0A" w:rsidRDefault="00583C0A" w:rsidP="005E780D">
      <w:pPr>
        <w:spacing w:after="0" w:line="240" w:lineRule="auto"/>
        <w:rPr>
          <w:color w:val="auto"/>
        </w:rPr>
      </w:pPr>
    </w:p>
    <w:p w:rsidR="000979B1" w:rsidRDefault="005E780D" w:rsidP="005E780D">
      <w:pPr>
        <w:spacing w:after="0" w:line="240" w:lineRule="auto"/>
        <w:rPr>
          <w:color w:val="auto"/>
        </w:rPr>
      </w:pPr>
      <w:r>
        <w:rPr>
          <w:color w:val="auto"/>
        </w:rPr>
        <w:t>When having a difficulty with forgiveness</w:t>
      </w:r>
      <w:r w:rsidR="00583C0A">
        <w:rPr>
          <w:color w:val="auto"/>
        </w:rPr>
        <w:t>,</w:t>
      </w:r>
      <w:r>
        <w:rPr>
          <w:color w:val="auto"/>
        </w:rPr>
        <w:t xml:space="preserve"> consider the following:</w:t>
      </w:r>
    </w:p>
    <w:p w:rsidR="005E780D" w:rsidRDefault="005E780D" w:rsidP="005E780D">
      <w:pPr>
        <w:spacing w:after="0" w:line="240" w:lineRule="auto"/>
        <w:rPr>
          <w:color w:val="auto"/>
        </w:rPr>
      </w:pPr>
    </w:p>
    <w:tbl>
      <w:tblPr>
        <w:tblW w:w="9451" w:type="dxa"/>
        <w:tblLayout w:type="fixed"/>
        <w:tblCellMar>
          <w:left w:w="0" w:type="dxa"/>
          <w:right w:w="0" w:type="dxa"/>
        </w:tblCellMar>
        <w:tblLook w:val="0000" w:firstRow="0" w:lastRow="0" w:firstColumn="0" w:lastColumn="0" w:noHBand="0" w:noVBand="0"/>
      </w:tblPr>
      <w:tblGrid>
        <w:gridCol w:w="22"/>
        <w:gridCol w:w="9429"/>
      </w:tblGrid>
      <w:tr w:rsidR="005E780D" w:rsidRPr="005E780D" w:rsidTr="005E780D">
        <w:trPr>
          <w:trHeight w:val="282"/>
        </w:trPr>
        <w:tc>
          <w:tcPr>
            <w:tcW w:w="22" w:type="dxa"/>
            <w:tcBorders>
              <w:top w:val="nil"/>
              <w:left w:val="nil"/>
              <w:bottom w:val="nil"/>
              <w:right w:val="nil"/>
            </w:tcBorders>
          </w:tcPr>
          <w:p w:rsidR="005E780D" w:rsidRPr="005E780D" w:rsidRDefault="005E780D" w:rsidP="005E780D">
            <w:pPr>
              <w:spacing w:after="0" w:line="240" w:lineRule="auto"/>
              <w:rPr>
                <w:color w:val="auto"/>
              </w:rPr>
            </w:pPr>
          </w:p>
        </w:tc>
        <w:tc>
          <w:tcPr>
            <w:tcW w:w="9429" w:type="dxa"/>
            <w:tcBorders>
              <w:top w:val="nil"/>
              <w:left w:val="nil"/>
              <w:bottom w:val="nil"/>
              <w:right w:val="nil"/>
            </w:tcBorders>
          </w:tcPr>
          <w:p w:rsidR="005E780D" w:rsidRDefault="00583C0A" w:rsidP="005E780D">
            <w:pPr>
              <w:spacing w:after="0" w:line="240" w:lineRule="auto"/>
              <w:rPr>
                <w:color w:val="auto"/>
              </w:rPr>
            </w:pPr>
            <w:r>
              <w:rPr>
                <w:color w:val="auto"/>
              </w:rPr>
              <w:t>*</w:t>
            </w:r>
            <w:r w:rsidR="005E780D" w:rsidRPr="005E780D">
              <w:rPr>
                <w:color w:val="auto"/>
              </w:rPr>
              <w:t>Imagine how poorly you rate in view of God’s holy standards. To forgive you, God must genuinely love you.</w:t>
            </w:r>
          </w:p>
          <w:p w:rsidR="005E780D" w:rsidRDefault="00583C0A" w:rsidP="005E780D">
            <w:pPr>
              <w:spacing w:after="0" w:line="240" w:lineRule="auto"/>
              <w:rPr>
                <w:color w:val="auto"/>
              </w:rPr>
            </w:pPr>
            <w:r>
              <w:rPr>
                <w:color w:val="auto"/>
              </w:rPr>
              <w:t>*</w:t>
            </w:r>
            <w:r w:rsidR="005E780D" w:rsidRPr="005E780D">
              <w:rPr>
                <w:color w:val="auto"/>
              </w:rPr>
              <w:t>Remember how disagreeable the people are who hate and hold grudges forever. You shun people like that. Don’t become one.</w:t>
            </w:r>
          </w:p>
          <w:p w:rsidR="005E780D" w:rsidRPr="005E780D" w:rsidRDefault="00583C0A" w:rsidP="005E780D">
            <w:pPr>
              <w:spacing w:after="0" w:line="240" w:lineRule="auto"/>
              <w:rPr>
                <w:color w:val="auto"/>
              </w:rPr>
            </w:pPr>
            <w:r>
              <w:rPr>
                <w:color w:val="auto"/>
              </w:rPr>
              <w:t>*</w:t>
            </w:r>
            <w:r w:rsidR="005E780D" w:rsidRPr="005E780D">
              <w:rPr>
                <w:color w:val="auto"/>
              </w:rPr>
              <w:t>Recall that God, in charge of your life, can and will provide for your needs. To be cheated hurts; God will repair. To be lied to hurts; God will clean the wound with truth.</w:t>
            </w:r>
          </w:p>
          <w:p w:rsidR="005E780D" w:rsidRPr="005E780D" w:rsidRDefault="005E780D" w:rsidP="00583C0A">
            <w:pPr>
              <w:spacing w:after="0" w:line="240" w:lineRule="auto"/>
              <w:rPr>
                <w:color w:val="auto"/>
              </w:rPr>
            </w:pPr>
          </w:p>
        </w:tc>
      </w:tr>
      <w:tr w:rsidR="005E780D" w:rsidRPr="005E780D" w:rsidTr="005E780D">
        <w:trPr>
          <w:trHeight w:val="282"/>
        </w:trPr>
        <w:tc>
          <w:tcPr>
            <w:tcW w:w="22" w:type="dxa"/>
            <w:tcBorders>
              <w:top w:val="nil"/>
              <w:left w:val="nil"/>
              <w:bottom w:val="nil"/>
              <w:right w:val="nil"/>
            </w:tcBorders>
          </w:tcPr>
          <w:p w:rsidR="005E780D" w:rsidRPr="005E780D" w:rsidRDefault="005E780D" w:rsidP="005E780D">
            <w:pPr>
              <w:spacing w:after="0" w:line="240" w:lineRule="auto"/>
              <w:rPr>
                <w:color w:val="auto"/>
              </w:rPr>
            </w:pPr>
          </w:p>
        </w:tc>
        <w:tc>
          <w:tcPr>
            <w:tcW w:w="9429" w:type="dxa"/>
            <w:tcBorders>
              <w:top w:val="nil"/>
              <w:left w:val="nil"/>
              <w:bottom w:val="nil"/>
              <w:right w:val="nil"/>
            </w:tcBorders>
          </w:tcPr>
          <w:p w:rsidR="005E780D" w:rsidRPr="005E780D" w:rsidRDefault="005E780D" w:rsidP="005E780D">
            <w:pPr>
              <w:spacing w:after="0" w:line="240" w:lineRule="auto"/>
              <w:rPr>
                <w:color w:val="auto"/>
              </w:rPr>
            </w:pPr>
          </w:p>
        </w:tc>
      </w:tr>
    </w:tbl>
    <w:p w:rsidR="005E780D" w:rsidRPr="00801F95" w:rsidRDefault="005E780D" w:rsidP="000979B1">
      <w:pPr>
        <w:rPr>
          <w:color w:val="auto"/>
        </w:rPr>
      </w:pPr>
    </w:p>
    <w:sectPr w:rsidR="005E780D" w:rsidRPr="00801F95" w:rsidSect="000B1A5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C16" w:rsidRDefault="00815C16" w:rsidP="000979B1">
      <w:pPr>
        <w:spacing w:after="0" w:line="240" w:lineRule="auto"/>
      </w:pPr>
      <w:r>
        <w:separator/>
      </w:r>
    </w:p>
  </w:endnote>
  <w:endnote w:type="continuationSeparator" w:id="0">
    <w:p w:rsidR="00815C16" w:rsidRDefault="00815C16"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B1A55">
        <w:pPr>
          <w:pStyle w:val="Footer"/>
          <w:jc w:val="right"/>
        </w:pPr>
        <w:r>
          <w:fldChar w:fldCharType="begin"/>
        </w:r>
        <w:r w:rsidR="000979B1">
          <w:instrText xml:space="preserve"> PAGE   \* MERGEFORMAT </w:instrText>
        </w:r>
        <w:r>
          <w:fldChar w:fldCharType="separate"/>
        </w:r>
        <w:r w:rsidR="004160FF">
          <w:rPr>
            <w:noProof/>
          </w:rPr>
          <w:t>3</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C16" w:rsidRDefault="00815C16" w:rsidP="000979B1">
      <w:pPr>
        <w:spacing w:after="0" w:line="240" w:lineRule="auto"/>
      </w:pPr>
      <w:r>
        <w:separator/>
      </w:r>
    </w:p>
  </w:footnote>
  <w:footnote w:type="continuationSeparator" w:id="0">
    <w:p w:rsidR="00815C16" w:rsidRDefault="00815C16"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79B1"/>
    <w:rsid w:val="00011AFC"/>
    <w:rsid w:val="000379A3"/>
    <w:rsid w:val="000979B1"/>
    <w:rsid w:val="000A75E3"/>
    <w:rsid w:val="000B1A55"/>
    <w:rsid w:val="000F6473"/>
    <w:rsid w:val="001062DD"/>
    <w:rsid w:val="00111CB5"/>
    <w:rsid w:val="001977FA"/>
    <w:rsid w:val="001A694D"/>
    <w:rsid w:val="002B30E1"/>
    <w:rsid w:val="002B5691"/>
    <w:rsid w:val="0041499E"/>
    <w:rsid w:val="004160FF"/>
    <w:rsid w:val="004D31CD"/>
    <w:rsid w:val="004F4359"/>
    <w:rsid w:val="00512BB1"/>
    <w:rsid w:val="00583C0A"/>
    <w:rsid w:val="005E780D"/>
    <w:rsid w:val="00647E7A"/>
    <w:rsid w:val="007A06BC"/>
    <w:rsid w:val="00801F95"/>
    <w:rsid w:val="00815C16"/>
    <w:rsid w:val="008270CD"/>
    <w:rsid w:val="008D2F3D"/>
    <w:rsid w:val="008D5847"/>
    <w:rsid w:val="00964FA5"/>
    <w:rsid w:val="0096545E"/>
    <w:rsid w:val="00975020"/>
    <w:rsid w:val="00975E5D"/>
    <w:rsid w:val="009D0EF2"/>
    <w:rsid w:val="009D4784"/>
    <w:rsid w:val="009E707E"/>
    <w:rsid w:val="00A5268B"/>
    <w:rsid w:val="00AC650A"/>
    <w:rsid w:val="00B14818"/>
    <w:rsid w:val="00B1741D"/>
    <w:rsid w:val="00B759E2"/>
    <w:rsid w:val="00BA4FA7"/>
    <w:rsid w:val="00C641D6"/>
    <w:rsid w:val="00CB0D4F"/>
    <w:rsid w:val="00CB31CC"/>
    <w:rsid w:val="00CC3408"/>
    <w:rsid w:val="00CF343A"/>
    <w:rsid w:val="00D3780E"/>
    <w:rsid w:val="00DC1FD1"/>
    <w:rsid w:val="00E62A0B"/>
    <w:rsid w:val="00F74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 w:type="character" w:styleId="Hyperlink">
    <w:name w:val="Hyperlink"/>
    <w:basedOn w:val="DefaultParagraphFont"/>
    <w:uiPriority w:val="99"/>
    <w:unhideWhenUsed/>
    <w:rsid w:val="00801F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8042">
      <w:bodyDiv w:val="1"/>
      <w:marLeft w:val="0"/>
      <w:marRight w:val="0"/>
      <w:marTop w:val="0"/>
      <w:marBottom w:val="0"/>
      <w:divBdr>
        <w:top w:val="none" w:sz="0" w:space="0" w:color="auto"/>
        <w:left w:val="none" w:sz="0" w:space="0" w:color="auto"/>
        <w:bottom w:val="none" w:sz="0" w:space="0" w:color="auto"/>
        <w:right w:val="none" w:sz="0" w:space="0" w:color="auto"/>
      </w:divBdr>
      <w:divsChild>
        <w:div w:id="2083525420">
          <w:marLeft w:val="0"/>
          <w:marRight w:val="0"/>
          <w:marTop w:val="0"/>
          <w:marBottom w:val="0"/>
          <w:divBdr>
            <w:top w:val="none" w:sz="0" w:space="0" w:color="auto"/>
            <w:left w:val="none" w:sz="0" w:space="0" w:color="auto"/>
            <w:bottom w:val="none" w:sz="0" w:space="0" w:color="auto"/>
            <w:right w:val="none" w:sz="0" w:space="0" w:color="auto"/>
          </w:divBdr>
          <w:divsChild>
            <w:div w:id="762339648">
              <w:marLeft w:val="0"/>
              <w:marRight w:val="0"/>
              <w:marTop w:val="0"/>
              <w:marBottom w:val="0"/>
              <w:divBdr>
                <w:top w:val="none" w:sz="0" w:space="0" w:color="auto"/>
                <w:left w:val="none" w:sz="0" w:space="0" w:color="auto"/>
                <w:bottom w:val="none" w:sz="0" w:space="0" w:color="auto"/>
                <w:right w:val="none" w:sz="0" w:space="0" w:color="auto"/>
              </w:divBdr>
              <w:divsChild>
                <w:div w:id="648440190">
                  <w:marLeft w:val="0"/>
                  <w:marRight w:val="0"/>
                  <w:marTop w:val="0"/>
                  <w:marBottom w:val="0"/>
                  <w:divBdr>
                    <w:top w:val="none" w:sz="0" w:space="0" w:color="auto"/>
                    <w:left w:val="none" w:sz="0" w:space="0" w:color="auto"/>
                    <w:bottom w:val="none" w:sz="0" w:space="0" w:color="auto"/>
                    <w:right w:val="none" w:sz="0" w:space="0" w:color="auto"/>
                  </w:divBdr>
                  <w:divsChild>
                    <w:div w:id="1861621496">
                      <w:marLeft w:val="0"/>
                      <w:marRight w:val="0"/>
                      <w:marTop w:val="0"/>
                      <w:marBottom w:val="0"/>
                      <w:divBdr>
                        <w:top w:val="none" w:sz="0" w:space="0" w:color="auto"/>
                        <w:left w:val="none" w:sz="0" w:space="0" w:color="auto"/>
                        <w:bottom w:val="none" w:sz="0" w:space="0" w:color="auto"/>
                        <w:right w:val="none" w:sz="0" w:space="0" w:color="auto"/>
                      </w:divBdr>
                      <w:divsChild>
                        <w:div w:id="698815472">
                          <w:marLeft w:val="0"/>
                          <w:marRight w:val="0"/>
                          <w:marTop w:val="0"/>
                          <w:marBottom w:val="0"/>
                          <w:divBdr>
                            <w:top w:val="none" w:sz="0" w:space="0" w:color="auto"/>
                            <w:left w:val="none" w:sz="0" w:space="0" w:color="auto"/>
                            <w:bottom w:val="none" w:sz="0" w:space="0" w:color="auto"/>
                            <w:right w:val="none" w:sz="0" w:space="0" w:color="auto"/>
                          </w:divBdr>
                          <w:divsChild>
                            <w:div w:id="944921013">
                              <w:marLeft w:val="0"/>
                              <w:marRight w:val="0"/>
                              <w:marTop w:val="0"/>
                              <w:marBottom w:val="0"/>
                              <w:divBdr>
                                <w:top w:val="none" w:sz="0" w:space="0" w:color="auto"/>
                                <w:left w:val="none" w:sz="0" w:space="0" w:color="auto"/>
                                <w:bottom w:val="none" w:sz="0" w:space="0" w:color="auto"/>
                                <w:right w:val="none" w:sz="0" w:space="0" w:color="auto"/>
                              </w:divBdr>
                              <w:divsChild>
                                <w:div w:id="2086566111">
                                  <w:marLeft w:val="0"/>
                                  <w:marRight w:val="0"/>
                                  <w:marTop w:val="0"/>
                                  <w:marBottom w:val="0"/>
                                  <w:divBdr>
                                    <w:top w:val="none" w:sz="0" w:space="0" w:color="auto"/>
                                    <w:left w:val="none" w:sz="0" w:space="0" w:color="auto"/>
                                    <w:bottom w:val="none" w:sz="0" w:space="0" w:color="auto"/>
                                    <w:right w:val="none" w:sz="0" w:space="0" w:color="auto"/>
                                  </w:divBdr>
                                  <w:divsChild>
                                    <w:div w:id="1847281462">
                                      <w:marLeft w:val="0"/>
                                      <w:marRight w:val="0"/>
                                      <w:marTop w:val="0"/>
                                      <w:marBottom w:val="0"/>
                                      <w:divBdr>
                                        <w:top w:val="none" w:sz="0" w:space="0" w:color="auto"/>
                                        <w:left w:val="none" w:sz="0" w:space="0" w:color="auto"/>
                                        <w:bottom w:val="none" w:sz="0" w:space="0" w:color="auto"/>
                                        <w:right w:val="none" w:sz="0" w:space="0" w:color="auto"/>
                                      </w:divBdr>
                                      <w:divsChild>
                                        <w:div w:id="1784030767">
                                          <w:marLeft w:val="0"/>
                                          <w:marRight w:val="0"/>
                                          <w:marTop w:val="0"/>
                                          <w:marBottom w:val="0"/>
                                          <w:divBdr>
                                            <w:top w:val="none" w:sz="0" w:space="0" w:color="auto"/>
                                            <w:left w:val="none" w:sz="0" w:space="0" w:color="auto"/>
                                            <w:bottom w:val="none" w:sz="0" w:space="0" w:color="auto"/>
                                            <w:right w:val="none" w:sz="0" w:space="0" w:color="auto"/>
                                          </w:divBdr>
                                          <w:divsChild>
                                            <w:div w:id="970214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9556051">
      <w:bodyDiv w:val="1"/>
      <w:marLeft w:val="0"/>
      <w:marRight w:val="0"/>
      <w:marTop w:val="0"/>
      <w:marBottom w:val="0"/>
      <w:divBdr>
        <w:top w:val="none" w:sz="0" w:space="0" w:color="auto"/>
        <w:left w:val="none" w:sz="0" w:space="0" w:color="auto"/>
        <w:bottom w:val="none" w:sz="0" w:space="0" w:color="auto"/>
        <w:right w:val="none" w:sz="0" w:space="0" w:color="auto"/>
      </w:divBdr>
      <w:divsChild>
        <w:div w:id="963386104">
          <w:marLeft w:val="0"/>
          <w:marRight w:val="0"/>
          <w:marTop w:val="0"/>
          <w:marBottom w:val="0"/>
          <w:divBdr>
            <w:top w:val="none" w:sz="0" w:space="0" w:color="auto"/>
            <w:left w:val="none" w:sz="0" w:space="0" w:color="auto"/>
            <w:bottom w:val="none" w:sz="0" w:space="0" w:color="auto"/>
            <w:right w:val="none" w:sz="0" w:space="0" w:color="auto"/>
          </w:divBdr>
          <w:divsChild>
            <w:div w:id="765003341">
              <w:marLeft w:val="0"/>
              <w:marRight w:val="0"/>
              <w:marTop w:val="0"/>
              <w:marBottom w:val="0"/>
              <w:divBdr>
                <w:top w:val="none" w:sz="0" w:space="0" w:color="auto"/>
                <w:left w:val="none" w:sz="0" w:space="0" w:color="auto"/>
                <w:bottom w:val="none" w:sz="0" w:space="0" w:color="auto"/>
                <w:right w:val="none" w:sz="0" w:space="0" w:color="auto"/>
              </w:divBdr>
              <w:divsChild>
                <w:div w:id="1249580578">
                  <w:marLeft w:val="0"/>
                  <w:marRight w:val="0"/>
                  <w:marTop w:val="0"/>
                  <w:marBottom w:val="0"/>
                  <w:divBdr>
                    <w:top w:val="none" w:sz="0" w:space="0" w:color="auto"/>
                    <w:left w:val="none" w:sz="0" w:space="0" w:color="auto"/>
                    <w:bottom w:val="none" w:sz="0" w:space="0" w:color="auto"/>
                    <w:right w:val="none" w:sz="0" w:space="0" w:color="auto"/>
                  </w:divBdr>
                  <w:divsChild>
                    <w:div w:id="2118016639">
                      <w:marLeft w:val="0"/>
                      <w:marRight w:val="0"/>
                      <w:marTop w:val="0"/>
                      <w:marBottom w:val="0"/>
                      <w:divBdr>
                        <w:top w:val="none" w:sz="0" w:space="0" w:color="auto"/>
                        <w:left w:val="none" w:sz="0" w:space="0" w:color="auto"/>
                        <w:bottom w:val="none" w:sz="0" w:space="0" w:color="auto"/>
                        <w:right w:val="none" w:sz="0" w:space="0" w:color="auto"/>
                      </w:divBdr>
                      <w:divsChild>
                        <w:div w:id="2111464745">
                          <w:marLeft w:val="0"/>
                          <w:marRight w:val="0"/>
                          <w:marTop w:val="0"/>
                          <w:marBottom w:val="0"/>
                          <w:divBdr>
                            <w:top w:val="none" w:sz="0" w:space="0" w:color="auto"/>
                            <w:left w:val="none" w:sz="0" w:space="0" w:color="auto"/>
                            <w:bottom w:val="none" w:sz="0" w:space="0" w:color="auto"/>
                            <w:right w:val="none" w:sz="0" w:space="0" w:color="auto"/>
                          </w:divBdr>
                          <w:divsChild>
                            <w:div w:id="1114520710">
                              <w:marLeft w:val="0"/>
                              <w:marRight w:val="0"/>
                              <w:marTop w:val="0"/>
                              <w:marBottom w:val="0"/>
                              <w:divBdr>
                                <w:top w:val="none" w:sz="0" w:space="0" w:color="auto"/>
                                <w:left w:val="none" w:sz="0" w:space="0" w:color="auto"/>
                                <w:bottom w:val="none" w:sz="0" w:space="0" w:color="auto"/>
                                <w:right w:val="none" w:sz="0" w:space="0" w:color="auto"/>
                              </w:divBdr>
                              <w:divsChild>
                                <w:div w:id="899705201">
                                  <w:marLeft w:val="0"/>
                                  <w:marRight w:val="0"/>
                                  <w:marTop w:val="0"/>
                                  <w:marBottom w:val="0"/>
                                  <w:divBdr>
                                    <w:top w:val="none" w:sz="0" w:space="0" w:color="auto"/>
                                    <w:left w:val="none" w:sz="0" w:space="0" w:color="auto"/>
                                    <w:bottom w:val="none" w:sz="0" w:space="0" w:color="auto"/>
                                    <w:right w:val="none" w:sz="0" w:space="0" w:color="auto"/>
                                  </w:divBdr>
                                  <w:divsChild>
                                    <w:div w:id="2074966179">
                                      <w:marLeft w:val="0"/>
                                      <w:marRight w:val="0"/>
                                      <w:marTop w:val="0"/>
                                      <w:marBottom w:val="0"/>
                                      <w:divBdr>
                                        <w:top w:val="none" w:sz="0" w:space="0" w:color="auto"/>
                                        <w:left w:val="none" w:sz="0" w:space="0" w:color="auto"/>
                                        <w:bottom w:val="none" w:sz="0" w:space="0" w:color="auto"/>
                                        <w:right w:val="none" w:sz="0" w:space="0" w:color="auto"/>
                                      </w:divBdr>
                                      <w:divsChild>
                                        <w:div w:id="1515458024">
                                          <w:marLeft w:val="0"/>
                                          <w:marRight w:val="0"/>
                                          <w:marTop w:val="0"/>
                                          <w:marBottom w:val="0"/>
                                          <w:divBdr>
                                            <w:top w:val="none" w:sz="0" w:space="0" w:color="auto"/>
                                            <w:left w:val="none" w:sz="0" w:space="0" w:color="auto"/>
                                            <w:bottom w:val="none" w:sz="0" w:space="0" w:color="auto"/>
                                            <w:right w:val="none" w:sz="0" w:space="0" w:color="auto"/>
                                          </w:divBdr>
                                          <w:divsChild>
                                            <w:div w:id="13391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iblia.com/bible/esv/Ex.%2016.4" TargetMode="External"/><Relationship Id="rId4" Type="http://schemas.openxmlformats.org/officeDocument/2006/relationships/settings" Target="settings.xml"/><Relationship Id="rId9" Type="http://schemas.openxmlformats.org/officeDocument/2006/relationships/hyperlink" Target="http://biblia.com/bible/esv/Matthew%206.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831</TotalTime>
  <Pages>3</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14</cp:revision>
  <cp:lastPrinted>2014-12-17T22:51:00Z</cp:lastPrinted>
  <dcterms:created xsi:type="dcterms:W3CDTF">2014-10-29T23:27:00Z</dcterms:created>
  <dcterms:modified xsi:type="dcterms:W3CDTF">2014-12-17T22:51:00Z</dcterms:modified>
</cp:coreProperties>
</file>