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9B1" w:rsidRDefault="000979B1" w:rsidP="00E62A0B">
      <w:pPr>
        <w:spacing w:after="0" w:line="240" w:lineRule="auto"/>
        <w:rPr>
          <w:rFonts w:ascii="Georgia" w:hAnsi="Georgia" w:cs="Arial"/>
          <w:color w:val="21201F"/>
          <w:sz w:val="40"/>
          <w:szCs w:val="40"/>
        </w:rPr>
      </w:pPr>
      <w:r w:rsidRPr="000979B1">
        <w:rPr>
          <w:rFonts w:ascii="Georgia" w:hAnsi="Georgia" w:cs="Arial"/>
          <w:noProof/>
          <w:color w:val="21201F"/>
          <w:sz w:val="40"/>
          <w:szCs w:val="40"/>
        </w:rPr>
        <w:drawing>
          <wp:anchor distT="0" distB="0" distL="114300" distR="114300" simplePos="0" relativeHeight="251658240" behindDoc="1" locked="0" layoutInCell="1" allowOverlap="1">
            <wp:simplePos x="0" y="0"/>
            <wp:positionH relativeFrom="column">
              <wp:posOffset>47625</wp:posOffset>
            </wp:positionH>
            <wp:positionV relativeFrom="paragraph">
              <wp:posOffset>-66675</wp:posOffset>
            </wp:positionV>
            <wp:extent cx="676275" cy="978535"/>
            <wp:effectExtent l="0" t="0" r="9525" b="0"/>
            <wp:wrapTight wrapText="bothSides">
              <wp:wrapPolygon edited="0">
                <wp:start x="0" y="0"/>
                <wp:lineTo x="0" y="21025"/>
                <wp:lineTo x="21296" y="21025"/>
                <wp:lineTo x="2129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sus and prayer.png"/>
                    <pic:cNvPicPr/>
                  </pic:nvPicPr>
                  <pic:blipFill>
                    <a:blip r:embed="rId8" cstate="print">
                      <a:duotone>
                        <a:prstClr val="black"/>
                        <a:srgbClr val="D9C3A5">
                          <a:tint val="50000"/>
                          <a:satMod val="180000"/>
                        </a:srgbClr>
                      </a:duotone>
                      <a:extLst>
                        <a:ext uri="{28A0092B-C50C-407E-A947-70E740481C1C}">
                          <a14:useLocalDpi xmlns:a14="http://schemas.microsoft.com/office/drawing/2010/main" val="0"/>
                        </a:ext>
                      </a:extLst>
                    </a:blip>
                    <a:stretch>
                      <a:fillRect/>
                    </a:stretch>
                  </pic:blipFill>
                  <pic:spPr>
                    <a:xfrm>
                      <a:off x="0" y="0"/>
                      <a:ext cx="676275" cy="978535"/>
                    </a:xfrm>
                    <a:prstGeom prst="rect">
                      <a:avLst/>
                    </a:prstGeom>
                  </pic:spPr>
                </pic:pic>
              </a:graphicData>
            </a:graphic>
          </wp:anchor>
        </w:drawing>
      </w:r>
      <w:r w:rsidR="00D3780E">
        <w:rPr>
          <w:rFonts w:ascii="Georgia" w:hAnsi="Georgia" w:cs="Arial"/>
          <w:noProof/>
          <w:color w:val="21201F"/>
          <w:sz w:val="40"/>
          <w:szCs w:val="40"/>
        </w:rPr>
        <w:t>Praying for Others</w:t>
      </w:r>
    </w:p>
    <w:p w:rsidR="00E62A0B" w:rsidRDefault="00E62A0B" w:rsidP="00E62A0B">
      <w:pPr>
        <w:spacing w:after="0" w:line="240" w:lineRule="auto"/>
        <w:rPr>
          <w:rFonts w:ascii="Georgia" w:hAnsi="Georgia" w:cs="Arial"/>
          <w:color w:val="21201F"/>
          <w:sz w:val="40"/>
          <w:szCs w:val="40"/>
        </w:rPr>
      </w:pPr>
      <w:r>
        <w:rPr>
          <w:rFonts w:ascii="Georgia" w:hAnsi="Georgia" w:cs="Arial"/>
          <w:color w:val="21201F"/>
          <w:sz w:val="40"/>
          <w:szCs w:val="40"/>
        </w:rPr>
        <w:t xml:space="preserve">Chapter </w:t>
      </w:r>
      <w:r w:rsidR="00D3780E">
        <w:rPr>
          <w:rFonts w:ascii="Georgia" w:hAnsi="Georgia" w:cs="Arial"/>
          <w:color w:val="21201F"/>
          <w:sz w:val="40"/>
          <w:szCs w:val="40"/>
        </w:rPr>
        <w:t>6</w:t>
      </w:r>
    </w:p>
    <w:p w:rsidR="000979B1" w:rsidRPr="000979B1" w:rsidRDefault="000979B1" w:rsidP="00E62A0B">
      <w:pPr>
        <w:spacing w:after="0" w:line="240" w:lineRule="auto"/>
        <w:rPr>
          <w:rFonts w:ascii="Georgia" w:hAnsi="Georgia" w:cs="Arial"/>
          <w:color w:val="21201F"/>
          <w:sz w:val="40"/>
          <w:szCs w:val="40"/>
        </w:rPr>
      </w:pPr>
      <w:r>
        <w:rPr>
          <w:rFonts w:ascii="Georgia" w:hAnsi="Georgia" w:cs="Arial"/>
          <w:color w:val="21201F"/>
          <w:sz w:val="40"/>
          <w:szCs w:val="40"/>
        </w:rPr>
        <w:t xml:space="preserve">Lesson </w:t>
      </w:r>
      <w:r w:rsidR="00D3780E">
        <w:rPr>
          <w:rFonts w:ascii="Georgia" w:hAnsi="Georgia" w:cs="Arial"/>
          <w:color w:val="21201F"/>
          <w:sz w:val="40"/>
          <w:szCs w:val="40"/>
        </w:rPr>
        <w:t>6</w:t>
      </w:r>
    </w:p>
    <w:p w:rsidR="000979B1" w:rsidRDefault="000979B1" w:rsidP="000979B1"/>
    <w:p w:rsidR="000979B1" w:rsidRDefault="000979B1" w:rsidP="000979B1">
      <w:r>
        <w:t xml:space="preserve">Read </w:t>
      </w:r>
      <w:r w:rsidR="00011AFC">
        <w:t>Jesus’</w:t>
      </w:r>
      <w:r w:rsidR="00D3780E">
        <w:t xml:space="preserve"> intercessory prayer in John 17, focusing on verses six through 26. List the Son’s </w:t>
      </w:r>
      <w:r w:rsidR="000A75E3">
        <w:t>intercession requests</w:t>
      </w:r>
      <w:r w:rsidR="00D3780E">
        <w:t xml:space="preserve"> to His Father on be</w:t>
      </w:r>
      <w:r w:rsidR="00F74C61">
        <w:t xml:space="preserve">half of His disciples and then all believers. </w:t>
      </w:r>
      <w:r w:rsidR="00D3780E">
        <w:t xml:space="preserve"> </w:t>
      </w:r>
      <w:r w:rsidR="00011AFC">
        <w:t xml:space="preserve"> </w:t>
      </w:r>
    </w:p>
    <w:p w:rsidR="00011AFC" w:rsidRDefault="00C641D6" w:rsidP="00C641D6">
      <w:r>
        <w:t xml:space="preserve">1. </w:t>
      </w:r>
      <w:r w:rsidR="000979B1">
        <w:t>Record your initial thoughts concerning this passage.</w:t>
      </w:r>
      <w:r>
        <w:t xml:space="preserve">  </w:t>
      </w:r>
      <w:r w:rsidR="00F74C61">
        <w:t xml:space="preserve">How does the greatest intercessory prayer inform yours? </w:t>
      </w:r>
      <w:r>
        <w:t xml:space="preserve">How is God challenging you </w:t>
      </w:r>
      <w:r w:rsidR="00CC3408">
        <w:t>in your prayer life?</w:t>
      </w:r>
    </w:p>
    <w:p w:rsidR="008D5847" w:rsidRDefault="008D5847" w:rsidP="00C641D6"/>
    <w:p w:rsidR="008D5847" w:rsidRDefault="008D5847" w:rsidP="00C641D6"/>
    <w:p w:rsidR="00F74C61" w:rsidRDefault="00F74C61" w:rsidP="00C641D6"/>
    <w:p w:rsidR="00F74C61" w:rsidRDefault="00F74C61" w:rsidP="00C641D6"/>
    <w:p w:rsidR="00F74C61" w:rsidRDefault="001977FA" w:rsidP="00C641D6">
      <w:r w:rsidRPr="00D757F4">
        <w:rPr>
          <w:rFonts w:eastAsia="Times New Roman" w:cs="Times New Roman"/>
          <w:color w:val="auto"/>
        </w:rPr>
        <w:t xml:space="preserve">Tom </w:t>
      </w:r>
      <w:proofErr w:type="spellStart"/>
      <w:r w:rsidRPr="00D757F4">
        <w:rPr>
          <w:rFonts w:eastAsia="Times New Roman" w:cs="Times New Roman"/>
          <w:color w:val="auto"/>
        </w:rPr>
        <w:t>Elliff</w:t>
      </w:r>
      <w:proofErr w:type="spellEnd"/>
      <w:r w:rsidRPr="00D757F4">
        <w:rPr>
          <w:rFonts w:eastAsia="Times New Roman" w:cs="Times New Roman"/>
          <w:color w:val="auto"/>
        </w:rPr>
        <w:t xml:space="preserve"> in his book, </w:t>
      </w:r>
      <w:r w:rsidRPr="00F74C61">
        <w:rPr>
          <w:rFonts w:eastAsia="Times New Roman" w:cs="Times New Roman"/>
          <w:i/>
          <w:color w:val="auto"/>
        </w:rPr>
        <w:t>A Passion for Prayer</w:t>
      </w:r>
      <w:r>
        <w:rPr>
          <w:rFonts w:eastAsia="Times New Roman" w:cs="Times New Roman"/>
          <w:color w:val="auto"/>
        </w:rPr>
        <w:t>, writes,</w:t>
      </w:r>
      <w:r w:rsidRPr="00D757F4">
        <w:rPr>
          <w:rFonts w:eastAsia="Times New Roman" w:cs="Times New Roman"/>
          <w:color w:val="auto"/>
        </w:rPr>
        <w:t xml:space="preserve"> </w:t>
      </w:r>
      <w:r w:rsidRPr="00D757F4">
        <w:t xml:space="preserve">“Intercession is by nature, where an individual positions </w:t>
      </w:r>
      <w:r w:rsidR="008D5847">
        <w:t>him or herself</w:t>
      </w:r>
      <w:r w:rsidRPr="00D757F4">
        <w:t xml:space="preserve"> between two parties – one with a need and one with the answer – and seeks to bring the two parties together.”</w:t>
      </w:r>
    </w:p>
    <w:p w:rsidR="00F74C61" w:rsidRDefault="00F74C61" w:rsidP="00F74C61">
      <w:pPr>
        <w:rPr>
          <w:rFonts w:eastAsia="Times New Roman" w:cs="Times New Roman"/>
          <w:color w:val="auto"/>
        </w:rPr>
      </w:pPr>
      <w:r w:rsidRPr="00D757F4">
        <w:rPr>
          <w:rFonts w:eastAsia="Times New Roman" w:cs="Times New Roman"/>
          <w:color w:val="auto"/>
        </w:rPr>
        <w:t xml:space="preserve">What is it exactly that we hope to accomplish by interceding for someone </w:t>
      </w:r>
      <w:r w:rsidR="000A75E3">
        <w:rPr>
          <w:rFonts w:eastAsia="Times New Roman" w:cs="Times New Roman"/>
          <w:color w:val="auto"/>
        </w:rPr>
        <w:t>before</w:t>
      </w:r>
      <w:r w:rsidRPr="00D757F4">
        <w:rPr>
          <w:rFonts w:eastAsia="Times New Roman" w:cs="Times New Roman"/>
          <w:color w:val="auto"/>
        </w:rPr>
        <w:t xml:space="preserve"> God? What is</w:t>
      </w:r>
      <w:r>
        <w:rPr>
          <w:rFonts w:eastAsia="Times New Roman" w:cs="Times New Roman"/>
          <w:color w:val="auto"/>
        </w:rPr>
        <w:t xml:space="preserve"> it</w:t>
      </w:r>
      <w:r w:rsidRPr="00D757F4">
        <w:rPr>
          <w:rFonts w:eastAsia="Times New Roman" w:cs="Times New Roman"/>
          <w:color w:val="auto"/>
        </w:rPr>
        <w:t xml:space="preserve"> that we want to happen? Is intercessory prayer placing our burdens on God’s heart or is it allowing God to place His burdens on our hearts? </w:t>
      </w:r>
    </w:p>
    <w:p w:rsidR="00F74C61" w:rsidRPr="00ED290E" w:rsidRDefault="001977FA" w:rsidP="00F74C61">
      <w:pPr>
        <w:rPr>
          <w:rFonts w:eastAsia="Times New Roman" w:cs="Times New Roman"/>
          <w:b/>
          <w:color w:val="auto"/>
        </w:rPr>
      </w:pPr>
      <w:r>
        <w:rPr>
          <w:rFonts w:eastAsia="Times New Roman" w:cs="Times New Roman"/>
          <w:b/>
          <w:color w:val="auto"/>
        </w:rPr>
        <w:t>True i</w:t>
      </w:r>
      <w:r w:rsidR="00F74C61" w:rsidRPr="00ED290E">
        <w:rPr>
          <w:rFonts w:eastAsia="Times New Roman" w:cs="Times New Roman"/>
          <w:b/>
          <w:color w:val="auto"/>
        </w:rPr>
        <w:t xml:space="preserve">ntercession </w:t>
      </w:r>
      <w:r>
        <w:rPr>
          <w:rFonts w:eastAsia="Times New Roman" w:cs="Times New Roman"/>
          <w:b/>
          <w:color w:val="auto"/>
        </w:rPr>
        <w:t>d</w:t>
      </w:r>
      <w:r w:rsidR="00F74C61" w:rsidRPr="00ED290E">
        <w:rPr>
          <w:rFonts w:eastAsia="Times New Roman" w:cs="Times New Roman"/>
          <w:b/>
          <w:color w:val="auto"/>
        </w:rPr>
        <w:t xml:space="preserve">esires to </w:t>
      </w:r>
      <w:r>
        <w:rPr>
          <w:rFonts w:eastAsia="Times New Roman" w:cs="Times New Roman"/>
          <w:b/>
          <w:color w:val="auto"/>
        </w:rPr>
        <w:t>f</w:t>
      </w:r>
      <w:r w:rsidR="00F74C61" w:rsidRPr="00ED290E">
        <w:rPr>
          <w:rFonts w:eastAsia="Times New Roman" w:cs="Times New Roman"/>
          <w:b/>
          <w:color w:val="auto"/>
        </w:rPr>
        <w:t xml:space="preserve">ind the </w:t>
      </w:r>
      <w:r>
        <w:rPr>
          <w:rFonts w:eastAsia="Times New Roman" w:cs="Times New Roman"/>
          <w:b/>
          <w:color w:val="auto"/>
        </w:rPr>
        <w:t>w</w:t>
      </w:r>
      <w:r w:rsidR="00F74C61" w:rsidRPr="00ED290E">
        <w:rPr>
          <w:rFonts w:eastAsia="Times New Roman" w:cs="Times New Roman"/>
          <w:b/>
          <w:color w:val="auto"/>
        </w:rPr>
        <w:t>ill of God.</w:t>
      </w:r>
    </w:p>
    <w:p w:rsidR="00F74C61" w:rsidRDefault="001977FA" w:rsidP="00F74C61">
      <w:pPr>
        <w:rPr>
          <w:rFonts w:eastAsia="Times New Roman" w:cs="Times New Roman"/>
          <w:color w:val="auto"/>
        </w:rPr>
      </w:pPr>
      <w:proofErr w:type="spellStart"/>
      <w:r>
        <w:rPr>
          <w:rFonts w:eastAsia="Times New Roman" w:cs="Times New Roman"/>
          <w:color w:val="auto"/>
        </w:rPr>
        <w:t>Elliff</w:t>
      </w:r>
      <w:proofErr w:type="spellEnd"/>
      <w:r>
        <w:rPr>
          <w:rFonts w:eastAsia="Times New Roman" w:cs="Times New Roman"/>
          <w:color w:val="auto"/>
        </w:rPr>
        <w:t xml:space="preserve"> </w:t>
      </w:r>
      <w:r w:rsidR="00F74C61" w:rsidRPr="00D757F4">
        <w:rPr>
          <w:rFonts w:eastAsia="Times New Roman" w:cs="Times New Roman"/>
          <w:color w:val="auto"/>
        </w:rPr>
        <w:t>makes a point about interces</w:t>
      </w:r>
      <w:r w:rsidR="00F74C61">
        <w:rPr>
          <w:rFonts w:eastAsia="Times New Roman" w:cs="Times New Roman"/>
          <w:color w:val="auto"/>
        </w:rPr>
        <w:t>sion that I believe most Christian</w:t>
      </w:r>
      <w:r w:rsidR="00F74C61" w:rsidRPr="00D757F4">
        <w:rPr>
          <w:rFonts w:eastAsia="Times New Roman" w:cs="Times New Roman"/>
          <w:color w:val="auto"/>
        </w:rPr>
        <w:t xml:space="preserve">s miss – “The major focus of the intercessor is finding and cooperating with the will of God.” </w:t>
      </w:r>
    </w:p>
    <w:p w:rsidR="00F74C61" w:rsidRDefault="00F74C61" w:rsidP="00F74C61">
      <w:pPr>
        <w:rPr>
          <w:rFonts w:eastAsia="Times New Roman" w:cs="Times New Roman"/>
          <w:color w:val="auto"/>
        </w:rPr>
      </w:pPr>
      <w:r>
        <w:rPr>
          <w:rFonts w:eastAsia="Times New Roman" w:cs="Times New Roman"/>
          <w:color w:val="auto"/>
        </w:rPr>
        <w:t>S</w:t>
      </w:r>
      <w:r w:rsidRPr="00D757F4">
        <w:rPr>
          <w:rFonts w:eastAsia="Times New Roman" w:cs="Times New Roman"/>
          <w:color w:val="auto"/>
        </w:rPr>
        <w:t>ometimes</w:t>
      </w:r>
      <w:r>
        <w:rPr>
          <w:rFonts w:eastAsia="Times New Roman" w:cs="Times New Roman"/>
          <w:color w:val="auto"/>
        </w:rPr>
        <w:t xml:space="preserve">, we Christians, when </w:t>
      </w:r>
      <w:r w:rsidRPr="00D757F4">
        <w:rPr>
          <w:rFonts w:eastAsia="Times New Roman" w:cs="Times New Roman"/>
          <w:color w:val="auto"/>
        </w:rPr>
        <w:t>talking about intercession will say something like, “I am praying that Sally will receive physical healing.” Or “I am praying that Joe will get this job he is applying for.” Or perhaps the ultimate is when one prays for the prodigal child, “Lord, please bring them to their senses</w:t>
      </w:r>
      <w:r>
        <w:rPr>
          <w:rFonts w:eastAsia="Times New Roman" w:cs="Times New Roman"/>
          <w:color w:val="auto"/>
        </w:rPr>
        <w:t>,</w:t>
      </w:r>
      <w:r w:rsidRPr="00D757F4">
        <w:rPr>
          <w:rFonts w:eastAsia="Times New Roman" w:cs="Times New Roman"/>
          <w:color w:val="auto"/>
        </w:rPr>
        <w:t xml:space="preserve"> and bring them home but don’t let them get hurt.” Although those prayers may express the desires of our heart</w:t>
      </w:r>
      <w:r w:rsidR="000A75E3">
        <w:rPr>
          <w:rFonts w:eastAsia="Times New Roman" w:cs="Times New Roman"/>
          <w:color w:val="auto"/>
        </w:rPr>
        <w:t xml:space="preserve"> (which we leave at the fit of Jesus)</w:t>
      </w:r>
      <w:r w:rsidRPr="00D757F4">
        <w:rPr>
          <w:rFonts w:eastAsia="Times New Roman" w:cs="Times New Roman"/>
          <w:color w:val="auto"/>
        </w:rPr>
        <w:t xml:space="preserve"> it may not be what God wants for that individual at that time. </w:t>
      </w:r>
      <w:r w:rsidR="001977FA">
        <w:rPr>
          <w:rFonts w:eastAsia="Times New Roman" w:cs="Times New Roman"/>
          <w:color w:val="auto"/>
        </w:rPr>
        <w:t xml:space="preserve"> </w:t>
      </w:r>
      <w:r w:rsidRPr="00D757F4">
        <w:rPr>
          <w:rFonts w:eastAsia="Times New Roman" w:cs="Times New Roman"/>
          <w:color w:val="auto"/>
        </w:rPr>
        <w:t>Sometimes unknowingly we try to push God into handling a situation in the way in which we wish to see it handled.</w:t>
      </w:r>
    </w:p>
    <w:p w:rsidR="008D5847" w:rsidRDefault="00F74C61" w:rsidP="001977FA">
      <w:pPr>
        <w:spacing w:after="0" w:line="240" w:lineRule="auto"/>
        <w:rPr>
          <w:rFonts w:eastAsia="Times New Roman" w:cs="Times New Roman"/>
          <w:color w:val="auto"/>
        </w:rPr>
      </w:pPr>
      <w:r>
        <w:rPr>
          <w:rFonts w:eastAsia="Times New Roman" w:cs="Times New Roman"/>
          <w:color w:val="auto"/>
        </w:rPr>
        <w:t xml:space="preserve"> </w:t>
      </w:r>
      <w:proofErr w:type="spellStart"/>
      <w:r w:rsidRPr="00D757F4">
        <w:rPr>
          <w:rFonts w:eastAsia="Times New Roman" w:cs="Times New Roman"/>
          <w:color w:val="auto"/>
        </w:rPr>
        <w:t>Elliff</w:t>
      </w:r>
      <w:proofErr w:type="spellEnd"/>
      <w:r w:rsidRPr="00D757F4">
        <w:rPr>
          <w:rFonts w:eastAsia="Times New Roman" w:cs="Times New Roman"/>
          <w:color w:val="auto"/>
        </w:rPr>
        <w:t xml:space="preserve"> addresses how one should then intercede when</w:t>
      </w:r>
      <w:r>
        <w:rPr>
          <w:rFonts w:eastAsia="Times New Roman" w:cs="Times New Roman"/>
          <w:color w:val="auto"/>
        </w:rPr>
        <w:t xml:space="preserve"> he</w:t>
      </w:r>
      <w:r w:rsidRPr="00D757F4">
        <w:rPr>
          <w:rFonts w:eastAsia="Times New Roman" w:cs="Times New Roman"/>
          <w:color w:val="auto"/>
        </w:rPr>
        <w:t xml:space="preserve"> writes, “How should we pray for our friend who may be experiencing a grave physical illness? First, acknowledge the problem as specifically as possible, then request sufficient grace to enable the individual to maintain a close and</w:t>
      </w:r>
      <w:r w:rsidR="001977FA">
        <w:rPr>
          <w:rFonts w:eastAsia="Times New Roman" w:cs="Times New Roman"/>
          <w:color w:val="auto"/>
        </w:rPr>
        <w:t xml:space="preserve"> useful relationship with God.”</w:t>
      </w:r>
    </w:p>
    <w:p w:rsidR="00F74C61" w:rsidRPr="001977FA" w:rsidRDefault="00F74C61" w:rsidP="001977FA">
      <w:pPr>
        <w:spacing w:after="0" w:line="240" w:lineRule="auto"/>
        <w:rPr>
          <w:rFonts w:eastAsia="Times New Roman" w:cs="Times New Roman"/>
          <w:color w:val="auto"/>
        </w:rPr>
      </w:pPr>
      <w:r w:rsidRPr="00ED290E">
        <w:rPr>
          <w:rFonts w:eastAsia="Times New Roman" w:cs="Times New Roman"/>
          <w:b/>
          <w:color w:val="auto"/>
        </w:rPr>
        <w:lastRenderedPageBreak/>
        <w:t xml:space="preserve">True intercession is the desire to see the object of our prayers come into a close fellowship with God by whatever means and circumstances </w:t>
      </w:r>
      <w:r>
        <w:rPr>
          <w:rFonts w:eastAsia="Times New Roman" w:cs="Times New Roman"/>
          <w:b/>
          <w:color w:val="auto"/>
        </w:rPr>
        <w:t>H</w:t>
      </w:r>
      <w:r w:rsidRPr="00ED290E">
        <w:rPr>
          <w:rFonts w:eastAsia="Times New Roman" w:cs="Times New Roman"/>
          <w:b/>
          <w:color w:val="auto"/>
        </w:rPr>
        <w:t>e decides is best.</w:t>
      </w:r>
      <w:r w:rsidRPr="00D757F4">
        <w:rPr>
          <w:rFonts w:eastAsia="Times New Roman" w:cs="Times New Roman"/>
          <w:color w:val="auto"/>
        </w:rPr>
        <w:t xml:space="preserve"> </w:t>
      </w:r>
      <w:r w:rsidRPr="00D757F4">
        <w:rPr>
          <w:rFonts w:eastAsia="Times New Roman" w:cs="Times New Roman"/>
          <w:color w:val="auto"/>
        </w:rPr>
        <w:br/>
      </w:r>
    </w:p>
    <w:p w:rsidR="00C641D6" w:rsidRDefault="00C641D6" w:rsidP="00C641D6">
      <w:pPr>
        <w:spacing w:before="100" w:beforeAutospacing="1" w:after="100" w:afterAutospacing="1" w:line="240" w:lineRule="auto"/>
        <w:rPr>
          <w:rFonts w:eastAsia="Times New Roman" w:cs="Times New Roman"/>
        </w:rPr>
      </w:pPr>
      <w:r>
        <w:rPr>
          <w:rFonts w:eastAsia="Times New Roman" w:cs="Times New Roman"/>
        </w:rPr>
        <w:t xml:space="preserve">2.  </w:t>
      </w:r>
      <w:r w:rsidR="001977FA">
        <w:rPr>
          <w:rFonts w:eastAsia="Times New Roman" w:cs="Times New Roman"/>
        </w:rPr>
        <w:t>How do you distinguish praying for the desires of your heart for someone versus interceding for someone? When do the desires of your heart for another become intercession?</w:t>
      </w:r>
    </w:p>
    <w:p w:rsidR="001977FA" w:rsidRPr="00C641D6" w:rsidRDefault="001977FA" w:rsidP="00C641D6">
      <w:pPr>
        <w:spacing w:before="100" w:beforeAutospacing="1" w:after="100" w:afterAutospacing="1" w:line="240" w:lineRule="auto"/>
        <w:rPr>
          <w:rFonts w:eastAsia="Times New Roman" w:cs="Times New Roman"/>
        </w:rPr>
      </w:pPr>
    </w:p>
    <w:p w:rsidR="00E62A0B" w:rsidRDefault="00E62A0B" w:rsidP="000979B1"/>
    <w:p w:rsidR="000979B1" w:rsidRPr="00CA56FA" w:rsidRDefault="000979B1" w:rsidP="000979B1">
      <w:r>
        <w:t>Read chapter</w:t>
      </w:r>
      <w:r w:rsidR="001977FA">
        <w:t xml:space="preserve"> six</w:t>
      </w:r>
      <w:r>
        <w:t xml:space="preserve"> in </w:t>
      </w:r>
      <w:r w:rsidRPr="00CA56FA">
        <w:rPr>
          <w:i/>
        </w:rPr>
        <w:t>Experiencing Prayer with Jesus</w:t>
      </w:r>
      <w:r>
        <w:t xml:space="preserve">, and then </w:t>
      </w:r>
      <w:r w:rsidR="00E62A0B">
        <w:t>consider</w:t>
      </w:r>
      <w:r>
        <w:t xml:space="preserve"> the following questions.</w:t>
      </w:r>
    </w:p>
    <w:p w:rsidR="000979B1" w:rsidRDefault="00CC3408" w:rsidP="000979B1">
      <w:r>
        <w:t>3</w:t>
      </w:r>
      <w:r w:rsidR="00975020">
        <w:t xml:space="preserve">. </w:t>
      </w:r>
      <w:r w:rsidR="00DC1FD1">
        <w:t>To each of us, God has entrusted other people in a variety of relationships—marriage partner, children, coworkers, friends, and</w:t>
      </w:r>
      <w:r w:rsidR="000A75E3">
        <w:t xml:space="preserve"> a local church family.  </w:t>
      </w:r>
      <w:r w:rsidR="00DC1FD1">
        <w:t xml:space="preserve">Are you seeking the Father in prayer to understand </w:t>
      </w:r>
      <w:r w:rsidR="00DC1FD1" w:rsidRPr="000A75E3">
        <w:rPr>
          <w:u w:val="single"/>
        </w:rPr>
        <w:t>His</w:t>
      </w:r>
      <w:r w:rsidR="00DC1FD1">
        <w:t xml:space="preserve"> activity in their lives?</w:t>
      </w:r>
    </w:p>
    <w:p w:rsidR="00DC1FD1" w:rsidRDefault="00DC1FD1" w:rsidP="000979B1"/>
    <w:p w:rsidR="000979B1" w:rsidRDefault="000979B1" w:rsidP="000979B1"/>
    <w:p w:rsidR="000979B1" w:rsidRDefault="00CC3408" w:rsidP="000979B1">
      <w:r>
        <w:t>4</w:t>
      </w:r>
      <w:r w:rsidR="00975020">
        <w:t xml:space="preserve">. </w:t>
      </w:r>
      <w:r w:rsidR="00DC1FD1">
        <w:t>Are those around you being strengthened against sin and temptation because of your prayers?</w:t>
      </w:r>
    </w:p>
    <w:p w:rsidR="00DC1FD1" w:rsidRDefault="00DC1FD1" w:rsidP="000979B1"/>
    <w:p w:rsidR="000979B1" w:rsidRDefault="000979B1" w:rsidP="000979B1"/>
    <w:p w:rsidR="000979B1" w:rsidRDefault="00975E5D" w:rsidP="000979B1">
      <w:r>
        <w:t>5</w:t>
      </w:r>
      <w:r w:rsidR="00975020">
        <w:t xml:space="preserve">. </w:t>
      </w:r>
      <w:r w:rsidR="00DC1FD1">
        <w:t xml:space="preserve">What do you learn from the example of Jesus about how to relate to those who oppose you? How can Christ’s example help you when God places difficult people in your life? </w:t>
      </w:r>
    </w:p>
    <w:p w:rsidR="000A75E3" w:rsidRDefault="000A75E3" w:rsidP="000979B1">
      <w:bookmarkStart w:id="0" w:name="_GoBack"/>
      <w:bookmarkEnd w:id="0"/>
    </w:p>
    <w:p w:rsidR="00DC1FD1" w:rsidRDefault="00DC1FD1" w:rsidP="000979B1"/>
    <w:p w:rsidR="007A06BC" w:rsidRDefault="007A06BC" w:rsidP="000979B1"/>
    <w:p w:rsidR="000979B1" w:rsidRDefault="000979B1" w:rsidP="000979B1">
      <w:pPr>
        <w:rPr>
          <w:b/>
        </w:rPr>
      </w:pPr>
      <w:r w:rsidRPr="00CA56FA">
        <w:rPr>
          <w:b/>
        </w:rPr>
        <w:t>Beyond the Book:</w:t>
      </w:r>
    </w:p>
    <w:p w:rsidR="000979B1" w:rsidRDefault="007A06BC" w:rsidP="000979B1">
      <w:r>
        <w:t xml:space="preserve">Read </w:t>
      </w:r>
      <w:r w:rsidR="008D5847">
        <w:t>Colossians 1:9-11. What do you learn from the way Paul interceded for the Colossians? Where do you think Paul’s burden originates? Why?</w:t>
      </w:r>
    </w:p>
    <w:sectPr w:rsidR="000979B1" w:rsidSect="000B1A5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94D" w:rsidRDefault="001A694D" w:rsidP="000979B1">
      <w:pPr>
        <w:spacing w:after="0" w:line="240" w:lineRule="auto"/>
      </w:pPr>
      <w:r>
        <w:separator/>
      </w:r>
    </w:p>
  </w:endnote>
  <w:endnote w:type="continuationSeparator" w:id="0">
    <w:p w:rsidR="001A694D" w:rsidRDefault="001A694D" w:rsidP="00097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969958"/>
      <w:docPartObj>
        <w:docPartGallery w:val="Page Numbers (Bottom of Page)"/>
        <w:docPartUnique/>
      </w:docPartObj>
    </w:sdtPr>
    <w:sdtEndPr>
      <w:rPr>
        <w:noProof/>
      </w:rPr>
    </w:sdtEndPr>
    <w:sdtContent>
      <w:p w:rsidR="000979B1" w:rsidRDefault="000B1A55">
        <w:pPr>
          <w:pStyle w:val="Footer"/>
          <w:jc w:val="right"/>
        </w:pPr>
        <w:r>
          <w:fldChar w:fldCharType="begin"/>
        </w:r>
        <w:r w:rsidR="000979B1">
          <w:instrText xml:space="preserve"> PAGE   \* MERGEFORMAT </w:instrText>
        </w:r>
        <w:r>
          <w:fldChar w:fldCharType="separate"/>
        </w:r>
        <w:r w:rsidR="000A75E3">
          <w:rPr>
            <w:noProof/>
          </w:rPr>
          <w:t>1</w:t>
        </w:r>
        <w:r>
          <w:rPr>
            <w:noProof/>
          </w:rPr>
          <w:fldChar w:fldCharType="end"/>
        </w:r>
      </w:p>
    </w:sdtContent>
  </w:sdt>
  <w:p w:rsidR="000979B1" w:rsidRDefault="000979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94D" w:rsidRDefault="001A694D" w:rsidP="000979B1">
      <w:pPr>
        <w:spacing w:after="0" w:line="240" w:lineRule="auto"/>
      </w:pPr>
      <w:r>
        <w:separator/>
      </w:r>
    </w:p>
  </w:footnote>
  <w:footnote w:type="continuationSeparator" w:id="0">
    <w:p w:rsidR="001A694D" w:rsidRDefault="001A694D" w:rsidP="000979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E563F"/>
    <w:multiLevelType w:val="hybridMultilevel"/>
    <w:tmpl w:val="5D3EA2A0"/>
    <w:lvl w:ilvl="0" w:tplc="0C3A90E6">
      <w:start w:val="1"/>
      <w:numFmt w:val="decimal"/>
      <w:lvlText w:val="%1."/>
      <w:lvlJc w:val="left"/>
      <w:pPr>
        <w:ind w:left="720" w:hanging="360"/>
      </w:pPr>
      <w:rPr>
        <w:rFonts w:eastAsiaTheme="minorHAnsi" w:cs="Segoe U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E017650"/>
    <w:multiLevelType w:val="hybridMultilevel"/>
    <w:tmpl w:val="0B728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979B1"/>
    <w:rsid w:val="00011AFC"/>
    <w:rsid w:val="000379A3"/>
    <w:rsid w:val="000979B1"/>
    <w:rsid w:val="000A75E3"/>
    <w:rsid w:val="000B1A55"/>
    <w:rsid w:val="000F6473"/>
    <w:rsid w:val="001062DD"/>
    <w:rsid w:val="001977FA"/>
    <w:rsid w:val="001A694D"/>
    <w:rsid w:val="002B30E1"/>
    <w:rsid w:val="002B5691"/>
    <w:rsid w:val="0041499E"/>
    <w:rsid w:val="004D31CD"/>
    <w:rsid w:val="004F4359"/>
    <w:rsid w:val="00512BB1"/>
    <w:rsid w:val="00647E7A"/>
    <w:rsid w:val="007A06BC"/>
    <w:rsid w:val="008D2F3D"/>
    <w:rsid w:val="008D5847"/>
    <w:rsid w:val="0096545E"/>
    <w:rsid w:val="00975020"/>
    <w:rsid w:val="00975E5D"/>
    <w:rsid w:val="009D0EF2"/>
    <w:rsid w:val="009D4784"/>
    <w:rsid w:val="00AC650A"/>
    <w:rsid w:val="00B14818"/>
    <w:rsid w:val="00B1741D"/>
    <w:rsid w:val="00BA4FA7"/>
    <w:rsid w:val="00C641D6"/>
    <w:rsid w:val="00CB31CC"/>
    <w:rsid w:val="00CC3408"/>
    <w:rsid w:val="00D3780E"/>
    <w:rsid w:val="00DC1FD1"/>
    <w:rsid w:val="00E62A0B"/>
    <w:rsid w:val="00F74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9B1"/>
  </w:style>
  <w:style w:type="paragraph" w:styleId="Footer">
    <w:name w:val="footer"/>
    <w:basedOn w:val="Normal"/>
    <w:link w:val="FooterChar"/>
    <w:uiPriority w:val="99"/>
    <w:unhideWhenUsed/>
    <w:rsid w:val="00097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9B1"/>
  </w:style>
  <w:style w:type="paragraph" w:styleId="BalloonText">
    <w:name w:val="Balloon Text"/>
    <w:basedOn w:val="Normal"/>
    <w:link w:val="BalloonTextChar"/>
    <w:uiPriority w:val="99"/>
    <w:semiHidden/>
    <w:unhideWhenUsed/>
    <w:rsid w:val="00097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9B1"/>
    <w:rPr>
      <w:rFonts w:ascii="Tahoma" w:hAnsi="Tahoma" w:cs="Tahoma"/>
      <w:sz w:val="16"/>
      <w:szCs w:val="16"/>
    </w:rPr>
  </w:style>
  <w:style w:type="paragraph" w:styleId="ListParagraph">
    <w:name w:val="List Paragraph"/>
    <w:basedOn w:val="Normal"/>
    <w:uiPriority w:val="34"/>
    <w:qFormat/>
    <w:rsid w:val="00C641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9B1"/>
  </w:style>
  <w:style w:type="paragraph" w:styleId="Footer">
    <w:name w:val="footer"/>
    <w:basedOn w:val="Normal"/>
    <w:link w:val="FooterChar"/>
    <w:uiPriority w:val="99"/>
    <w:unhideWhenUsed/>
    <w:rsid w:val="00097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9B1"/>
  </w:style>
  <w:style w:type="paragraph" w:styleId="BalloonText">
    <w:name w:val="Balloon Text"/>
    <w:basedOn w:val="Normal"/>
    <w:link w:val="BalloonTextChar"/>
    <w:uiPriority w:val="99"/>
    <w:semiHidden/>
    <w:unhideWhenUsed/>
    <w:rsid w:val="00097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9B1"/>
    <w:rPr>
      <w:rFonts w:ascii="Tahoma" w:hAnsi="Tahoma" w:cs="Tahoma"/>
      <w:sz w:val="16"/>
      <w:szCs w:val="16"/>
    </w:rPr>
  </w:style>
  <w:style w:type="paragraph" w:styleId="ListParagraph">
    <w:name w:val="List Paragraph"/>
    <w:basedOn w:val="Normal"/>
    <w:uiPriority w:val="34"/>
    <w:qFormat/>
    <w:rsid w:val="00C641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556</TotalTime>
  <Pages>2</Pages>
  <Words>468</Words>
  <Characters>2672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 Crandall</cp:lastModifiedBy>
  <cp:revision>10</cp:revision>
  <cp:lastPrinted>2014-11-05T18:18:00Z</cp:lastPrinted>
  <dcterms:created xsi:type="dcterms:W3CDTF">2014-10-29T23:27:00Z</dcterms:created>
  <dcterms:modified xsi:type="dcterms:W3CDTF">2014-12-08T19:51:00Z</dcterms:modified>
</cp:coreProperties>
</file>