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B5F" w:rsidRPr="00770B5F" w:rsidRDefault="00770B5F" w:rsidP="00770B5F">
      <w:pPr>
        <w:jc w:val="center"/>
        <w:rPr>
          <w:rFonts w:ascii="Century Gothic" w:hAnsi="Century Gothic"/>
          <w:b/>
          <w:sz w:val="24"/>
          <w:szCs w:val="24"/>
        </w:rPr>
      </w:pPr>
      <w:proofErr w:type="spellStart"/>
      <w:r w:rsidRPr="00770B5F">
        <w:rPr>
          <w:rFonts w:ascii="Century Gothic" w:hAnsi="Century Gothic"/>
          <w:b/>
          <w:sz w:val="24"/>
          <w:szCs w:val="24"/>
        </w:rPr>
        <w:t>Adonai</w:t>
      </w:r>
      <w:proofErr w:type="spellEnd"/>
    </w:p>
    <w:p w:rsidR="00770B5F" w:rsidRDefault="00770B5F">
      <w:pPr>
        <w:rPr>
          <w:rFonts w:ascii="Century Gothic" w:hAnsi="Century Gothic"/>
          <w:sz w:val="24"/>
          <w:szCs w:val="24"/>
        </w:rPr>
      </w:pPr>
    </w:p>
    <w:p w:rsidR="00630D21" w:rsidRPr="00642E37" w:rsidRDefault="00C665BA">
      <w:pPr>
        <w:rPr>
          <w:rFonts w:ascii="Century Gothic" w:hAnsi="Century Gothic"/>
          <w:sz w:val="24"/>
          <w:szCs w:val="24"/>
        </w:rPr>
      </w:pPr>
      <w:r w:rsidRPr="00642E37">
        <w:rPr>
          <w:rFonts w:ascii="Century Gothic" w:hAnsi="Century Gothic"/>
          <w:sz w:val="24"/>
          <w:szCs w:val="24"/>
        </w:rPr>
        <w:t xml:space="preserve">There is a natural progression </w:t>
      </w:r>
      <w:r w:rsidR="00E71166" w:rsidRPr="00642E37">
        <w:rPr>
          <w:rFonts w:ascii="Century Gothic" w:hAnsi="Century Gothic"/>
          <w:sz w:val="24"/>
          <w:szCs w:val="24"/>
        </w:rPr>
        <w:t xml:space="preserve">from </w:t>
      </w:r>
      <w:proofErr w:type="spellStart"/>
      <w:r w:rsidR="00E71166" w:rsidRPr="00642E37">
        <w:rPr>
          <w:rFonts w:ascii="Century Gothic" w:hAnsi="Century Gothic"/>
          <w:sz w:val="24"/>
          <w:szCs w:val="24"/>
        </w:rPr>
        <w:t>Elhoim</w:t>
      </w:r>
      <w:proofErr w:type="spellEnd"/>
      <w:r w:rsidRPr="00642E37">
        <w:rPr>
          <w:rFonts w:ascii="Century Gothic" w:hAnsi="Century Gothic"/>
          <w:sz w:val="24"/>
          <w:szCs w:val="24"/>
        </w:rPr>
        <w:t xml:space="preserve"> to </w:t>
      </w:r>
      <w:r w:rsidR="00533146" w:rsidRPr="00642E37">
        <w:rPr>
          <w:rFonts w:ascii="Century Gothic" w:hAnsi="Century Gothic"/>
          <w:sz w:val="24"/>
          <w:szCs w:val="24"/>
        </w:rPr>
        <w:t xml:space="preserve">El </w:t>
      </w:r>
      <w:proofErr w:type="spellStart"/>
      <w:r w:rsidR="00533146" w:rsidRPr="00642E37">
        <w:rPr>
          <w:rFonts w:ascii="Century Gothic" w:hAnsi="Century Gothic"/>
          <w:sz w:val="24"/>
          <w:szCs w:val="24"/>
        </w:rPr>
        <w:t>Elyon</w:t>
      </w:r>
      <w:proofErr w:type="spellEnd"/>
      <w:r w:rsidR="00533146" w:rsidRPr="00642E37">
        <w:rPr>
          <w:rFonts w:ascii="Century Gothic" w:hAnsi="Century Gothic"/>
          <w:sz w:val="24"/>
          <w:szCs w:val="24"/>
        </w:rPr>
        <w:t xml:space="preserve"> to </w:t>
      </w:r>
      <w:proofErr w:type="spellStart"/>
      <w:r w:rsidR="00533146" w:rsidRPr="00642E37">
        <w:rPr>
          <w:rFonts w:ascii="Century Gothic" w:hAnsi="Century Gothic"/>
          <w:sz w:val="24"/>
          <w:szCs w:val="24"/>
        </w:rPr>
        <w:t>Adonai</w:t>
      </w:r>
      <w:proofErr w:type="spellEnd"/>
      <w:r w:rsidR="00533146" w:rsidRPr="00642E37">
        <w:rPr>
          <w:rFonts w:ascii="Century Gothic" w:hAnsi="Century Gothic"/>
          <w:sz w:val="24"/>
          <w:szCs w:val="24"/>
        </w:rPr>
        <w:t>.  At least there</w:t>
      </w:r>
      <w:r w:rsidRPr="00642E37">
        <w:rPr>
          <w:rFonts w:ascii="Century Gothic" w:hAnsi="Century Gothic"/>
          <w:sz w:val="24"/>
          <w:szCs w:val="24"/>
        </w:rPr>
        <w:t xml:space="preserve"> has been in my experience. When I was </w:t>
      </w:r>
      <w:r w:rsidR="00966AFF" w:rsidRPr="00642E37">
        <w:rPr>
          <w:rFonts w:ascii="Century Gothic" w:hAnsi="Century Gothic"/>
          <w:sz w:val="24"/>
          <w:szCs w:val="24"/>
        </w:rPr>
        <w:t xml:space="preserve">a </w:t>
      </w:r>
      <w:r w:rsidRPr="00642E37">
        <w:rPr>
          <w:rFonts w:ascii="Century Gothic" w:hAnsi="Century Gothic"/>
          <w:sz w:val="24"/>
          <w:szCs w:val="24"/>
        </w:rPr>
        <w:t>young</w:t>
      </w:r>
      <w:r w:rsidR="00762447" w:rsidRPr="00642E37">
        <w:rPr>
          <w:rFonts w:ascii="Century Gothic" w:hAnsi="Century Gothic"/>
          <w:sz w:val="24"/>
          <w:szCs w:val="24"/>
        </w:rPr>
        <w:t xml:space="preserve"> boy</w:t>
      </w:r>
      <w:r w:rsidR="00E71166" w:rsidRPr="00642E37">
        <w:rPr>
          <w:rFonts w:ascii="Century Gothic" w:hAnsi="Century Gothic"/>
          <w:sz w:val="24"/>
          <w:szCs w:val="24"/>
        </w:rPr>
        <w:t>,</w:t>
      </w:r>
      <w:r w:rsidRPr="00642E37">
        <w:rPr>
          <w:rFonts w:ascii="Century Gothic" w:hAnsi="Century Gothic"/>
          <w:sz w:val="24"/>
          <w:szCs w:val="24"/>
        </w:rPr>
        <w:t xml:space="preserve"> </w:t>
      </w:r>
      <w:proofErr w:type="spellStart"/>
      <w:r w:rsidRPr="00642E37">
        <w:rPr>
          <w:rFonts w:ascii="Century Gothic" w:hAnsi="Century Gothic"/>
          <w:sz w:val="24"/>
          <w:szCs w:val="24"/>
        </w:rPr>
        <w:t>Elohim</w:t>
      </w:r>
      <w:proofErr w:type="spellEnd"/>
      <w:r w:rsidRPr="00642E37">
        <w:rPr>
          <w:rFonts w:ascii="Century Gothic" w:hAnsi="Century Gothic"/>
          <w:sz w:val="24"/>
          <w:szCs w:val="24"/>
        </w:rPr>
        <w:t xml:space="preserve"> </w:t>
      </w:r>
      <w:r w:rsidR="00320333" w:rsidRPr="00642E37">
        <w:rPr>
          <w:rFonts w:ascii="Century Gothic" w:hAnsi="Century Gothic"/>
          <w:sz w:val="24"/>
          <w:szCs w:val="24"/>
        </w:rPr>
        <w:t xml:space="preserve">first </w:t>
      </w:r>
      <w:r w:rsidRPr="00642E37">
        <w:rPr>
          <w:rFonts w:ascii="Century Gothic" w:hAnsi="Century Gothic"/>
          <w:sz w:val="24"/>
          <w:szCs w:val="24"/>
        </w:rPr>
        <w:t>got my attention with the wonder of His creation</w:t>
      </w:r>
      <w:r w:rsidR="00E71166" w:rsidRPr="00642E37">
        <w:rPr>
          <w:rFonts w:ascii="Century Gothic" w:hAnsi="Century Gothic"/>
          <w:sz w:val="24"/>
          <w:szCs w:val="24"/>
        </w:rPr>
        <w:t>. There was a field of milk</w:t>
      </w:r>
      <w:r w:rsidR="00533146" w:rsidRPr="00642E37">
        <w:rPr>
          <w:rFonts w:ascii="Century Gothic" w:hAnsi="Century Gothic"/>
          <w:sz w:val="24"/>
          <w:szCs w:val="24"/>
        </w:rPr>
        <w:t>weed plants not far from my family’s house</w:t>
      </w:r>
      <w:r w:rsidR="00E71166" w:rsidRPr="00642E37">
        <w:rPr>
          <w:rFonts w:ascii="Century Gothic" w:hAnsi="Century Gothic"/>
          <w:sz w:val="24"/>
          <w:szCs w:val="24"/>
        </w:rPr>
        <w:t xml:space="preserve"> in California. It was there that I discovered the Monarch butterfly caterpillar happily munching on those gooey plants. It wasn’t long until I was </w:t>
      </w:r>
      <w:r w:rsidR="00370BDF" w:rsidRPr="00642E37">
        <w:rPr>
          <w:rFonts w:ascii="Century Gothic" w:hAnsi="Century Gothic"/>
          <w:sz w:val="24"/>
          <w:szCs w:val="24"/>
        </w:rPr>
        <w:t xml:space="preserve">religiously </w:t>
      </w:r>
      <w:r w:rsidR="00E71166" w:rsidRPr="00642E37">
        <w:rPr>
          <w:rFonts w:ascii="Century Gothic" w:hAnsi="Century Gothic"/>
          <w:sz w:val="24"/>
          <w:szCs w:val="24"/>
        </w:rPr>
        <w:t xml:space="preserve">watching the life cycle from egg to </w:t>
      </w:r>
      <w:r w:rsidR="00A57D7B">
        <w:rPr>
          <w:rFonts w:ascii="Century Gothic" w:hAnsi="Century Gothic"/>
          <w:sz w:val="24"/>
          <w:szCs w:val="24"/>
        </w:rPr>
        <w:t>maturity</w:t>
      </w:r>
      <w:r w:rsidR="00E71166" w:rsidRPr="00642E37">
        <w:rPr>
          <w:rFonts w:ascii="Century Gothic" w:hAnsi="Century Gothic"/>
          <w:sz w:val="24"/>
          <w:szCs w:val="24"/>
        </w:rPr>
        <w:t xml:space="preserve"> in my </w:t>
      </w:r>
      <w:r w:rsidR="00770B5F" w:rsidRPr="00642E37">
        <w:rPr>
          <w:rFonts w:ascii="Century Gothic" w:hAnsi="Century Gothic"/>
          <w:sz w:val="24"/>
          <w:szCs w:val="24"/>
        </w:rPr>
        <w:t>Mason</w:t>
      </w:r>
      <w:r w:rsidR="00E71166" w:rsidRPr="00642E37">
        <w:rPr>
          <w:rFonts w:ascii="Century Gothic" w:hAnsi="Century Gothic"/>
          <w:sz w:val="24"/>
          <w:szCs w:val="24"/>
        </w:rPr>
        <w:t xml:space="preserve"> jar butterfly house located in my bedroom </w:t>
      </w:r>
      <w:r w:rsidR="00F80F2F">
        <w:rPr>
          <w:rFonts w:ascii="Century Gothic" w:hAnsi="Century Gothic"/>
          <w:sz w:val="24"/>
          <w:szCs w:val="24"/>
        </w:rPr>
        <w:t>“</w:t>
      </w:r>
      <w:r w:rsidR="00E71166" w:rsidRPr="00642E37">
        <w:rPr>
          <w:rFonts w:ascii="Century Gothic" w:hAnsi="Century Gothic"/>
          <w:sz w:val="24"/>
          <w:szCs w:val="24"/>
        </w:rPr>
        <w:t>laboratory</w:t>
      </w:r>
      <w:r w:rsidR="00F80F2F">
        <w:rPr>
          <w:rFonts w:ascii="Century Gothic" w:hAnsi="Century Gothic"/>
          <w:sz w:val="24"/>
          <w:szCs w:val="24"/>
        </w:rPr>
        <w:t>”</w:t>
      </w:r>
      <w:r w:rsidR="00E71166" w:rsidRPr="00642E37">
        <w:rPr>
          <w:rFonts w:ascii="Century Gothic" w:hAnsi="Century Gothic"/>
          <w:sz w:val="24"/>
          <w:szCs w:val="24"/>
        </w:rPr>
        <w:t xml:space="preserve">.  </w:t>
      </w:r>
      <w:r w:rsidR="00370BDF" w:rsidRPr="00642E37">
        <w:rPr>
          <w:rFonts w:ascii="Century Gothic" w:hAnsi="Century Gothic"/>
          <w:sz w:val="24"/>
          <w:szCs w:val="24"/>
        </w:rPr>
        <w:t>The strong contrast</w:t>
      </w:r>
      <w:r w:rsidR="00F80F2F">
        <w:rPr>
          <w:rFonts w:ascii="Century Gothic" w:hAnsi="Century Gothic"/>
          <w:sz w:val="24"/>
          <w:szCs w:val="24"/>
        </w:rPr>
        <w:t>s</w:t>
      </w:r>
      <w:r w:rsidR="00370BDF" w:rsidRPr="00642E37">
        <w:rPr>
          <w:rFonts w:ascii="Century Gothic" w:hAnsi="Century Gothic"/>
          <w:sz w:val="24"/>
          <w:szCs w:val="24"/>
        </w:rPr>
        <w:t xml:space="preserve"> of orange and black butterfly wing</w:t>
      </w:r>
      <w:r w:rsidR="00CF139A">
        <w:rPr>
          <w:rFonts w:ascii="Century Gothic" w:hAnsi="Century Gothic"/>
          <w:sz w:val="24"/>
          <w:szCs w:val="24"/>
        </w:rPr>
        <w:t>s</w:t>
      </w:r>
      <w:r w:rsidR="00370BDF" w:rsidRPr="00642E37">
        <w:rPr>
          <w:rFonts w:ascii="Century Gothic" w:hAnsi="Century Gothic"/>
          <w:sz w:val="24"/>
          <w:szCs w:val="24"/>
        </w:rPr>
        <w:t xml:space="preserve"> with the</w:t>
      </w:r>
      <w:r w:rsidR="00762447" w:rsidRPr="00642E37">
        <w:rPr>
          <w:rFonts w:ascii="Century Gothic" w:hAnsi="Century Gothic"/>
          <w:sz w:val="24"/>
          <w:szCs w:val="24"/>
        </w:rPr>
        <w:t xml:space="preserve"> </w:t>
      </w:r>
      <w:proofErr w:type="spellStart"/>
      <w:r w:rsidR="00762447" w:rsidRPr="00642E37">
        <w:rPr>
          <w:rFonts w:ascii="Century Gothic" w:hAnsi="Century Gothic"/>
          <w:sz w:val="24"/>
          <w:szCs w:val="24"/>
        </w:rPr>
        <w:t>antennaed</w:t>
      </w:r>
      <w:proofErr w:type="spellEnd"/>
      <w:r w:rsidR="00762447" w:rsidRPr="00642E37">
        <w:rPr>
          <w:rFonts w:ascii="Century Gothic" w:hAnsi="Century Gothic"/>
          <w:sz w:val="24"/>
          <w:szCs w:val="24"/>
        </w:rPr>
        <w:t xml:space="preserve">, </w:t>
      </w:r>
      <w:r w:rsidR="00966AFF" w:rsidRPr="00642E37">
        <w:rPr>
          <w:rFonts w:ascii="Century Gothic" w:hAnsi="Century Gothic"/>
          <w:sz w:val="24"/>
          <w:szCs w:val="24"/>
        </w:rPr>
        <w:t>horn tailed</w:t>
      </w:r>
      <w:r w:rsidR="00762447" w:rsidRPr="00642E37">
        <w:rPr>
          <w:rFonts w:ascii="Century Gothic" w:hAnsi="Century Gothic"/>
          <w:sz w:val="24"/>
          <w:szCs w:val="24"/>
        </w:rPr>
        <w:t>,</w:t>
      </w:r>
      <w:r w:rsidR="00370BDF" w:rsidRPr="00642E37">
        <w:rPr>
          <w:rFonts w:ascii="Century Gothic" w:hAnsi="Century Gothic"/>
          <w:sz w:val="24"/>
          <w:szCs w:val="24"/>
        </w:rPr>
        <w:t xml:space="preserve"> black stripped</w:t>
      </w:r>
      <w:r w:rsidR="00762447" w:rsidRPr="00642E37">
        <w:rPr>
          <w:rFonts w:ascii="Century Gothic" w:hAnsi="Century Gothic"/>
          <w:sz w:val="24"/>
          <w:szCs w:val="24"/>
        </w:rPr>
        <w:t xml:space="preserve"> caterpillar and</w:t>
      </w:r>
      <w:r w:rsidR="00966AFF" w:rsidRPr="00642E37">
        <w:rPr>
          <w:rFonts w:ascii="Century Gothic" w:hAnsi="Century Gothic"/>
          <w:sz w:val="24"/>
          <w:szCs w:val="24"/>
        </w:rPr>
        <w:t xml:space="preserve"> its</w:t>
      </w:r>
      <w:r w:rsidR="00762447" w:rsidRPr="00642E37">
        <w:rPr>
          <w:rFonts w:ascii="Century Gothic" w:hAnsi="Century Gothic"/>
          <w:sz w:val="24"/>
          <w:szCs w:val="24"/>
        </w:rPr>
        <w:t xml:space="preserve"> pale green chrysalis never </w:t>
      </w:r>
      <w:r w:rsidR="00A57D7B">
        <w:rPr>
          <w:rFonts w:ascii="Century Gothic" w:hAnsi="Century Gothic"/>
          <w:sz w:val="24"/>
          <w:szCs w:val="24"/>
        </w:rPr>
        <w:t>cease</w:t>
      </w:r>
      <w:r w:rsidR="00B02D7B">
        <w:rPr>
          <w:rFonts w:ascii="Century Gothic" w:hAnsi="Century Gothic"/>
          <w:sz w:val="24"/>
          <w:szCs w:val="24"/>
        </w:rPr>
        <w:t>d</w:t>
      </w:r>
      <w:r w:rsidR="00762447" w:rsidRPr="00642E37">
        <w:rPr>
          <w:rFonts w:ascii="Century Gothic" w:hAnsi="Century Gothic"/>
          <w:sz w:val="24"/>
          <w:szCs w:val="24"/>
        </w:rPr>
        <w:t xml:space="preserve"> to amaze me.  </w:t>
      </w:r>
      <w:r w:rsidR="00370BDF" w:rsidRPr="00642E37">
        <w:rPr>
          <w:rFonts w:ascii="Century Gothic" w:hAnsi="Century Gothic"/>
          <w:sz w:val="24"/>
          <w:szCs w:val="24"/>
        </w:rPr>
        <w:t xml:space="preserve"> After that introduction to the mystery and process of life in the animal </w:t>
      </w:r>
      <w:r w:rsidR="00762447" w:rsidRPr="00642E37">
        <w:rPr>
          <w:rFonts w:ascii="Century Gothic" w:hAnsi="Century Gothic"/>
          <w:sz w:val="24"/>
          <w:szCs w:val="24"/>
        </w:rPr>
        <w:t>kingdom</w:t>
      </w:r>
      <w:r w:rsidR="00370BDF" w:rsidRPr="00642E37">
        <w:rPr>
          <w:rFonts w:ascii="Century Gothic" w:hAnsi="Century Gothic"/>
          <w:sz w:val="24"/>
          <w:szCs w:val="24"/>
        </w:rPr>
        <w:t>, t</w:t>
      </w:r>
      <w:r w:rsidR="00E71166" w:rsidRPr="00642E37">
        <w:rPr>
          <w:rFonts w:ascii="Century Gothic" w:hAnsi="Century Gothic"/>
          <w:sz w:val="24"/>
          <w:szCs w:val="24"/>
        </w:rPr>
        <w:t xml:space="preserve">here never was a </w:t>
      </w:r>
      <w:r w:rsidR="00966AFF" w:rsidRPr="00642E37">
        <w:rPr>
          <w:rFonts w:ascii="Century Gothic" w:hAnsi="Century Gothic"/>
          <w:sz w:val="24"/>
          <w:szCs w:val="24"/>
        </w:rPr>
        <w:t xml:space="preserve">doubt in my young mind </w:t>
      </w:r>
      <w:r w:rsidR="00E71166" w:rsidRPr="00642E37">
        <w:rPr>
          <w:rFonts w:ascii="Century Gothic" w:hAnsi="Century Gothic"/>
          <w:sz w:val="24"/>
          <w:szCs w:val="24"/>
        </w:rPr>
        <w:t>that there was a Creator</w:t>
      </w:r>
      <w:r w:rsidR="00966AFF" w:rsidRPr="00642E37">
        <w:rPr>
          <w:rFonts w:ascii="Century Gothic" w:hAnsi="Century Gothic"/>
          <w:sz w:val="24"/>
          <w:szCs w:val="24"/>
        </w:rPr>
        <w:t>.</w:t>
      </w:r>
      <w:r w:rsidR="00E71166" w:rsidRPr="00642E37">
        <w:rPr>
          <w:rFonts w:ascii="Century Gothic" w:hAnsi="Century Gothic"/>
          <w:sz w:val="24"/>
          <w:szCs w:val="24"/>
        </w:rPr>
        <w:t xml:space="preserve"> </w:t>
      </w:r>
      <w:r w:rsidR="00B1292E" w:rsidRPr="00642E37">
        <w:rPr>
          <w:rFonts w:ascii="Century Gothic" w:hAnsi="Century Gothic"/>
          <w:sz w:val="24"/>
          <w:szCs w:val="24"/>
        </w:rPr>
        <w:t xml:space="preserve">From there, </w:t>
      </w:r>
      <w:r w:rsidR="00966AFF" w:rsidRPr="00642E37">
        <w:rPr>
          <w:rFonts w:ascii="Century Gothic" w:hAnsi="Century Gothic"/>
          <w:sz w:val="24"/>
          <w:szCs w:val="24"/>
        </w:rPr>
        <w:t>it</w:t>
      </w:r>
      <w:r w:rsidR="00B1292E" w:rsidRPr="00642E37">
        <w:rPr>
          <w:rFonts w:ascii="Century Gothic" w:hAnsi="Century Gothic"/>
          <w:sz w:val="24"/>
          <w:szCs w:val="24"/>
        </w:rPr>
        <w:t xml:space="preserve"> was not</w:t>
      </w:r>
      <w:r w:rsidR="00370BDF" w:rsidRPr="00642E37">
        <w:rPr>
          <w:rFonts w:ascii="Century Gothic" w:hAnsi="Century Gothic"/>
          <w:sz w:val="24"/>
          <w:szCs w:val="24"/>
        </w:rPr>
        <w:t xml:space="preserve"> a stretch to assume that this im</w:t>
      </w:r>
      <w:r w:rsidR="00CF139A">
        <w:rPr>
          <w:rFonts w:ascii="Century Gothic" w:hAnsi="Century Gothic"/>
          <w:sz w:val="24"/>
          <w:szCs w:val="24"/>
        </w:rPr>
        <w:t xml:space="preserve">aginative </w:t>
      </w:r>
      <w:r w:rsidR="003A1998">
        <w:rPr>
          <w:rFonts w:ascii="Century Gothic" w:hAnsi="Century Gothic"/>
          <w:sz w:val="24"/>
          <w:szCs w:val="24"/>
        </w:rPr>
        <w:t>Designer</w:t>
      </w:r>
      <w:r w:rsidR="00CF139A">
        <w:rPr>
          <w:rFonts w:ascii="Century Gothic" w:hAnsi="Century Gothic"/>
          <w:sz w:val="24"/>
          <w:szCs w:val="24"/>
        </w:rPr>
        <w:t xml:space="preserve"> was also sovereign</w:t>
      </w:r>
      <w:r w:rsidR="00F80F2F">
        <w:rPr>
          <w:rFonts w:ascii="Century Gothic" w:hAnsi="Century Gothic"/>
          <w:sz w:val="24"/>
          <w:szCs w:val="24"/>
        </w:rPr>
        <w:t xml:space="preserve"> (El Elyon)</w:t>
      </w:r>
      <w:r w:rsidR="00370BDF" w:rsidRPr="00642E37">
        <w:rPr>
          <w:rFonts w:ascii="Century Gothic" w:hAnsi="Century Gothic"/>
          <w:sz w:val="24"/>
          <w:szCs w:val="24"/>
        </w:rPr>
        <w:t xml:space="preserve"> over all that He had fashioned. </w:t>
      </w:r>
      <w:r w:rsidR="00533146" w:rsidRPr="00642E37">
        <w:rPr>
          <w:rFonts w:ascii="Century Gothic" w:hAnsi="Century Gothic"/>
          <w:sz w:val="24"/>
          <w:szCs w:val="24"/>
        </w:rPr>
        <w:t xml:space="preserve">But it </w:t>
      </w:r>
      <w:r w:rsidR="00FC7210">
        <w:rPr>
          <w:rFonts w:ascii="Century Gothic" w:hAnsi="Century Gothic"/>
          <w:sz w:val="24"/>
          <w:szCs w:val="24"/>
        </w:rPr>
        <w:t>wasn’t until a</w:t>
      </w:r>
      <w:r w:rsidR="00770B5F">
        <w:rPr>
          <w:rFonts w:ascii="Century Gothic" w:hAnsi="Century Gothic"/>
          <w:sz w:val="24"/>
          <w:szCs w:val="24"/>
        </w:rPr>
        <w:t xml:space="preserve"> number of </w:t>
      </w:r>
      <w:r w:rsidR="00B1292E" w:rsidRPr="00642E37">
        <w:rPr>
          <w:rFonts w:ascii="Century Gothic" w:hAnsi="Century Gothic"/>
          <w:sz w:val="24"/>
          <w:szCs w:val="24"/>
        </w:rPr>
        <w:t xml:space="preserve">years </w:t>
      </w:r>
      <w:r w:rsidR="00FC7210">
        <w:rPr>
          <w:rFonts w:ascii="Century Gothic" w:hAnsi="Century Gothic"/>
          <w:sz w:val="24"/>
          <w:szCs w:val="24"/>
        </w:rPr>
        <w:t xml:space="preserve">later that </w:t>
      </w:r>
      <w:r w:rsidR="00B1292E" w:rsidRPr="00642E37">
        <w:rPr>
          <w:rFonts w:ascii="Century Gothic" w:hAnsi="Century Gothic"/>
          <w:sz w:val="24"/>
          <w:szCs w:val="24"/>
        </w:rPr>
        <w:t>my eyes</w:t>
      </w:r>
      <w:r w:rsidR="00FC7210">
        <w:rPr>
          <w:rFonts w:ascii="Century Gothic" w:hAnsi="Century Gothic"/>
          <w:sz w:val="24"/>
          <w:szCs w:val="24"/>
        </w:rPr>
        <w:t>, by grace, were opened</w:t>
      </w:r>
      <w:r w:rsidR="00B1292E" w:rsidRPr="00642E37">
        <w:rPr>
          <w:rFonts w:ascii="Century Gothic" w:hAnsi="Century Gothic"/>
          <w:sz w:val="24"/>
          <w:szCs w:val="24"/>
        </w:rPr>
        <w:t xml:space="preserve"> to the reality of His rule</w:t>
      </w:r>
      <w:r w:rsidR="00F80F2F">
        <w:rPr>
          <w:rFonts w:ascii="Century Gothic" w:hAnsi="Century Gothic"/>
          <w:sz w:val="24"/>
          <w:szCs w:val="24"/>
        </w:rPr>
        <w:t xml:space="preserve"> (</w:t>
      </w:r>
      <w:proofErr w:type="spellStart"/>
      <w:r w:rsidR="00F80F2F">
        <w:rPr>
          <w:rFonts w:ascii="Century Gothic" w:hAnsi="Century Gothic"/>
          <w:sz w:val="24"/>
          <w:szCs w:val="24"/>
        </w:rPr>
        <w:t>Adonai</w:t>
      </w:r>
      <w:proofErr w:type="spellEnd"/>
      <w:r w:rsidR="00F80F2F">
        <w:rPr>
          <w:rFonts w:ascii="Century Gothic" w:hAnsi="Century Gothic"/>
          <w:sz w:val="24"/>
          <w:szCs w:val="24"/>
        </w:rPr>
        <w:t>)</w:t>
      </w:r>
      <w:r w:rsidR="00B1292E" w:rsidRPr="00642E37">
        <w:rPr>
          <w:rFonts w:ascii="Century Gothic" w:hAnsi="Century Gothic"/>
          <w:sz w:val="24"/>
          <w:szCs w:val="24"/>
        </w:rPr>
        <w:t xml:space="preserve"> </w:t>
      </w:r>
      <w:r w:rsidR="00770B5F">
        <w:rPr>
          <w:rFonts w:ascii="Century Gothic" w:hAnsi="Century Gothic"/>
          <w:sz w:val="24"/>
          <w:szCs w:val="24"/>
        </w:rPr>
        <w:t>over</w:t>
      </w:r>
      <w:r w:rsidR="00B1292E" w:rsidRPr="00642E37">
        <w:rPr>
          <w:rFonts w:ascii="Century Gothic" w:hAnsi="Century Gothic"/>
          <w:sz w:val="24"/>
          <w:szCs w:val="24"/>
        </w:rPr>
        <w:t xml:space="preserve"> me! At 19, after many vain attempts to control my life, I finally bowed my knee to the Lo</w:t>
      </w:r>
      <w:r w:rsidR="006C015E">
        <w:rPr>
          <w:rFonts w:ascii="Century Gothic" w:hAnsi="Century Gothic"/>
          <w:sz w:val="24"/>
          <w:szCs w:val="24"/>
        </w:rPr>
        <w:t>rd of l</w:t>
      </w:r>
      <w:r w:rsidR="00966AFF" w:rsidRPr="00642E37">
        <w:rPr>
          <w:rFonts w:ascii="Century Gothic" w:hAnsi="Century Gothic"/>
          <w:sz w:val="24"/>
          <w:szCs w:val="24"/>
        </w:rPr>
        <w:t>ords, and called Him Savior and Lord</w:t>
      </w:r>
      <w:r w:rsidR="00FC7210">
        <w:rPr>
          <w:rFonts w:ascii="Century Gothic" w:hAnsi="Century Gothic"/>
          <w:sz w:val="24"/>
          <w:szCs w:val="24"/>
        </w:rPr>
        <w:t xml:space="preserve"> through Jesus</w:t>
      </w:r>
      <w:r w:rsidR="00B1292E" w:rsidRPr="00642E37">
        <w:rPr>
          <w:rFonts w:ascii="Century Gothic" w:hAnsi="Century Gothic"/>
          <w:sz w:val="24"/>
          <w:szCs w:val="24"/>
        </w:rPr>
        <w:t xml:space="preserve">. </w:t>
      </w:r>
    </w:p>
    <w:p w:rsidR="00FC7210" w:rsidRDefault="00966AFF">
      <w:pPr>
        <w:rPr>
          <w:rFonts w:ascii="Century Gothic" w:hAnsi="Century Gothic"/>
          <w:sz w:val="24"/>
          <w:szCs w:val="24"/>
        </w:rPr>
      </w:pPr>
      <w:proofErr w:type="spellStart"/>
      <w:r w:rsidRPr="00642E37">
        <w:rPr>
          <w:rFonts w:ascii="Century Gothic" w:hAnsi="Century Gothic"/>
          <w:sz w:val="24"/>
          <w:szCs w:val="24"/>
        </w:rPr>
        <w:t>Adonai</w:t>
      </w:r>
      <w:proofErr w:type="spellEnd"/>
      <w:r w:rsidRPr="00642E37">
        <w:rPr>
          <w:rFonts w:ascii="Century Gothic" w:hAnsi="Century Gothic"/>
          <w:sz w:val="24"/>
          <w:szCs w:val="24"/>
        </w:rPr>
        <w:t xml:space="preserve"> is the name of God that speaks o</w:t>
      </w:r>
      <w:r w:rsidR="003A1998">
        <w:rPr>
          <w:rFonts w:ascii="Century Gothic" w:hAnsi="Century Gothic"/>
          <w:sz w:val="24"/>
          <w:szCs w:val="24"/>
        </w:rPr>
        <w:t>f His Lordship. In our English s</w:t>
      </w:r>
      <w:r w:rsidRPr="00642E37">
        <w:rPr>
          <w:rFonts w:ascii="Century Gothic" w:hAnsi="Century Gothic"/>
          <w:sz w:val="24"/>
          <w:szCs w:val="24"/>
        </w:rPr>
        <w:t xml:space="preserve">criptures </w:t>
      </w:r>
      <w:proofErr w:type="spellStart"/>
      <w:r w:rsidRPr="00642E37">
        <w:rPr>
          <w:rFonts w:ascii="Century Gothic" w:hAnsi="Century Gothic"/>
          <w:sz w:val="24"/>
          <w:szCs w:val="24"/>
        </w:rPr>
        <w:t>Adonai</w:t>
      </w:r>
      <w:proofErr w:type="spellEnd"/>
      <w:r w:rsidRPr="00642E37">
        <w:rPr>
          <w:rFonts w:ascii="Century Gothic" w:hAnsi="Century Gothic"/>
          <w:sz w:val="24"/>
          <w:szCs w:val="24"/>
        </w:rPr>
        <w:t xml:space="preserve"> is translated as </w:t>
      </w:r>
      <w:r w:rsidR="006C015E">
        <w:rPr>
          <w:rFonts w:ascii="Century Gothic" w:hAnsi="Century Gothic"/>
          <w:sz w:val="24"/>
          <w:szCs w:val="24"/>
        </w:rPr>
        <w:t>“</w:t>
      </w:r>
      <w:r w:rsidRPr="00642E37">
        <w:rPr>
          <w:rFonts w:ascii="Century Gothic" w:hAnsi="Century Gothic"/>
          <w:sz w:val="24"/>
          <w:szCs w:val="24"/>
        </w:rPr>
        <w:t>Lord</w:t>
      </w:r>
      <w:r w:rsidR="006C015E">
        <w:rPr>
          <w:rFonts w:ascii="Century Gothic" w:hAnsi="Century Gothic"/>
          <w:sz w:val="24"/>
          <w:szCs w:val="24"/>
        </w:rPr>
        <w:t>”</w:t>
      </w:r>
      <w:r w:rsidR="00F80F2F">
        <w:rPr>
          <w:rFonts w:ascii="Century Gothic" w:hAnsi="Century Gothic"/>
          <w:sz w:val="24"/>
          <w:szCs w:val="24"/>
        </w:rPr>
        <w:t xml:space="preserve"> (r</w:t>
      </w:r>
      <w:r w:rsidR="00770B5F">
        <w:rPr>
          <w:rFonts w:ascii="Century Gothic" w:hAnsi="Century Gothic"/>
          <w:sz w:val="24"/>
          <w:szCs w:val="24"/>
        </w:rPr>
        <w:t xml:space="preserve">emember Yahweh is translated </w:t>
      </w:r>
      <w:r w:rsidR="006C015E">
        <w:rPr>
          <w:rFonts w:ascii="Century Gothic" w:hAnsi="Century Gothic"/>
          <w:sz w:val="24"/>
          <w:szCs w:val="24"/>
        </w:rPr>
        <w:t>“</w:t>
      </w:r>
      <w:r w:rsidR="00770B5F">
        <w:rPr>
          <w:rFonts w:ascii="Century Gothic" w:hAnsi="Century Gothic"/>
          <w:sz w:val="24"/>
          <w:szCs w:val="24"/>
        </w:rPr>
        <w:t>LORD</w:t>
      </w:r>
      <w:r w:rsidR="006C015E">
        <w:rPr>
          <w:rFonts w:ascii="Century Gothic" w:hAnsi="Century Gothic"/>
          <w:sz w:val="24"/>
          <w:szCs w:val="24"/>
        </w:rPr>
        <w:t>”</w:t>
      </w:r>
      <w:r w:rsidR="00770B5F">
        <w:rPr>
          <w:rFonts w:ascii="Century Gothic" w:hAnsi="Century Gothic"/>
          <w:sz w:val="24"/>
          <w:szCs w:val="24"/>
        </w:rPr>
        <w:t>)</w:t>
      </w:r>
      <w:r w:rsidRPr="00642E37">
        <w:rPr>
          <w:rFonts w:ascii="Century Gothic" w:hAnsi="Century Gothic"/>
          <w:sz w:val="24"/>
          <w:szCs w:val="24"/>
        </w:rPr>
        <w:t xml:space="preserve">. </w:t>
      </w:r>
      <w:proofErr w:type="spellStart"/>
      <w:r w:rsidRPr="00642E37">
        <w:rPr>
          <w:rFonts w:ascii="Century Gothic" w:hAnsi="Century Gothic"/>
          <w:sz w:val="24"/>
          <w:szCs w:val="24"/>
        </w:rPr>
        <w:t>Adonai</w:t>
      </w:r>
      <w:proofErr w:type="spellEnd"/>
      <w:r w:rsidR="006C015E">
        <w:rPr>
          <w:rFonts w:ascii="Century Gothic" w:hAnsi="Century Gothic"/>
          <w:sz w:val="24"/>
          <w:szCs w:val="24"/>
        </w:rPr>
        <w:t xml:space="preserve"> is the Lord of lords and the King of k</w:t>
      </w:r>
      <w:r w:rsidRPr="00642E37">
        <w:rPr>
          <w:rFonts w:ascii="Century Gothic" w:hAnsi="Century Gothic"/>
          <w:sz w:val="24"/>
          <w:szCs w:val="24"/>
        </w:rPr>
        <w:t>ings. He is the general</w:t>
      </w:r>
      <w:r w:rsidR="00770B5F">
        <w:rPr>
          <w:rFonts w:ascii="Century Gothic" w:hAnsi="Century Gothic"/>
          <w:sz w:val="24"/>
          <w:szCs w:val="24"/>
        </w:rPr>
        <w:t>,</w:t>
      </w:r>
      <w:r w:rsidRPr="00642E37">
        <w:rPr>
          <w:rFonts w:ascii="Century Gothic" w:hAnsi="Century Gothic"/>
          <w:sz w:val="24"/>
          <w:szCs w:val="24"/>
        </w:rPr>
        <w:t xml:space="preserve"> and we are the troops. He gives the orders, and we obey them. </w:t>
      </w:r>
      <w:r w:rsidR="007300B1" w:rsidRPr="00642E37">
        <w:rPr>
          <w:rFonts w:ascii="Century Gothic" w:hAnsi="Century Gothic"/>
          <w:sz w:val="24"/>
          <w:szCs w:val="24"/>
        </w:rPr>
        <w:t xml:space="preserve">He makes </w:t>
      </w:r>
      <w:r w:rsidR="00320333" w:rsidRPr="00642E37">
        <w:rPr>
          <w:rFonts w:ascii="Century Gothic" w:hAnsi="Century Gothic"/>
          <w:sz w:val="24"/>
          <w:szCs w:val="24"/>
        </w:rPr>
        <w:t>decisions</w:t>
      </w:r>
      <w:r w:rsidR="007300B1" w:rsidRPr="00642E37">
        <w:rPr>
          <w:rFonts w:ascii="Century Gothic" w:hAnsi="Century Gothic"/>
          <w:sz w:val="24"/>
          <w:szCs w:val="24"/>
        </w:rPr>
        <w:t xml:space="preserve"> without consulting us, and they are always just and holy and righteous. We ask. He answers. We pray. He listens. </w:t>
      </w:r>
      <w:r w:rsidRPr="00642E37">
        <w:rPr>
          <w:rFonts w:ascii="Century Gothic" w:hAnsi="Century Gothic"/>
          <w:sz w:val="24"/>
          <w:szCs w:val="24"/>
        </w:rPr>
        <w:t xml:space="preserve"> </w:t>
      </w:r>
      <w:r w:rsidR="007300B1" w:rsidRPr="00642E37">
        <w:rPr>
          <w:rFonts w:ascii="Century Gothic" w:hAnsi="Century Gothic"/>
          <w:sz w:val="24"/>
          <w:szCs w:val="24"/>
        </w:rPr>
        <w:t xml:space="preserve">We are His people. He is our Lord. </w:t>
      </w:r>
    </w:p>
    <w:p w:rsidR="00B1292E" w:rsidRDefault="00267C6E">
      <w:pPr>
        <w:rPr>
          <w:rFonts w:ascii="Century Gothic" w:hAnsi="Century Gothic"/>
          <w:sz w:val="24"/>
          <w:szCs w:val="24"/>
        </w:rPr>
      </w:pPr>
      <w:r>
        <w:rPr>
          <w:rFonts w:ascii="Century Gothic" w:hAnsi="Century Gothic"/>
          <w:sz w:val="24"/>
          <w:szCs w:val="24"/>
        </w:rPr>
        <w:t xml:space="preserve">In Genesis 15, after having known victory over his enemies and having understood </w:t>
      </w:r>
      <w:r w:rsidR="00770B5F">
        <w:rPr>
          <w:rFonts w:ascii="Century Gothic" w:hAnsi="Century Gothic"/>
          <w:sz w:val="24"/>
          <w:szCs w:val="24"/>
        </w:rPr>
        <w:t>that</w:t>
      </w:r>
      <w:r>
        <w:rPr>
          <w:rFonts w:ascii="Century Gothic" w:hAnsi="Century Gothic"/>
          <w:sz w:val="24"/>
          <w:szCs w:val="24"/>
        </w:rPr>
        <w:t xml:space="preserve"> El Elyon, the Sovereign God, brought about the victory, Abram acknowledges God’s lordship over him. This is the first</w:t>
      </w:r>
      <w:r w:rsidR="00F80F2F">
        <w:rPr>
          <w:rFonts w:ascii="Century Gothic" w:hAnsi="Century Gothic"/>
          <w:sz w:val="24"/>
          <w:szCs w:val="24"/>
        </w:rPr>
        <w:t xml:space="preserve"> such recorded instance in the B</w:t>
      </w:r>
      <w:r>
        <w:rPr>
          <w:rFonts w:ascii="Century Gothic" w:hAnsi="Century Gothic"/>
          <w:sz w:val="24"/>
          <w:szCs w:val="24"/>
        </w:rPr>
        <w:t>ible.</w:t>
      </w:r>
      <w:r w:rsidR="00CF139A">
        <w:rPr>
          <w:rFonts w:ascii="Century Gothic" w:hAnsi="Century Gothic"/>
          <w:sz w:val="24"/>
          <w:szCs w:val="24"/>
        </w:rPr>
        <w:t xml:space="preserve"> (Genesis 15:2, 8)</w:t>
      </w:r>
      <w:r>
        <w:rPr>
          <w:rFonts w:ascii="Century Gothic" w:hAnsi="Century Gothic"/>
          <w:sz w:val="24"/>
          <w:szCs w:val="24"/>
        </w:rPr>
        <w:t xml:space="preserve"> </w:t>
      </w:r>
      <w:r w:rsidR="00770B5F">
        <w:rPr>
          <w:rFonts w:ascii="Century Gothic" w:hAnsi="Century Gothic"/>
          <w:sz w:val="24"/>
          <w:szCs w:val="24"/>
        </w:rPr>
        <w:t>Abram understood</w:t>
      </w:r>
      <w:r w:rsidR="00F80F2F">
        <w:rPr>
          <w:rFonts w:ascii="Century Gothic" w:hAnsi="Century Gothic"/>
          <w:sz w:val="24"/>
          <w:szCs w:val="24"/>
        </w:rPr>
        <w:t xml:space="preserve"> well</w:t>
      </w:r>
      <w:r w:rsidR="00770B5F">
        <w:rPr>
          <w:rFonts w:ascii="Century Gothic" w:hAnsi="Century Gothic"/>
          <w:sz w:val="24"/>
          <w:szCs w:val="24"/>
        </w:rPr>
        <w:t xml:space="preserve"> the master-servant relationship, for he had many servants. </w:t>
      </w:r>
      <w:r w:rsidR="007300B1" w:rsidRPr="00642E37">
        <w:rPr>
          <w:rFonts w:ascii="Century Gothic" w:hAnsi="Century Gothic"/>
          <w:sz w:val="24"/>
          <w:szCs w:val="24"/>
        </w:rPr>
        <w:t xml:space="preserve">However, </w:t>
      </w:r>
      <w:r w:rsidR="00F80F2F">
        <w:rPr>
          <w:rFonts w:ascii="Century Gothic" w:hAnsi="Century Gothic"/>
          <w:sz w:val="24"/>
          <w:szCs w:val="24"/>
        </w:rPr>
        <w:t xml:space="preserve">we struggle with this relationship. We Americans pride ourselves in being “free” from all servitude. So it is not surprising that </w:t>
      </w:r>
      <w:r w:rsidR="007300B1" w:rsidRPr="00642E37">
        <w:rPr>
          <w:rFonts w:ascii="Century Gothic" w:hAnsi="Century Gothic"/>
          <w:sz w:val="24"/>
          <w:szCs w:val="24"/>
        </w:rPr>
        <w:t xml:space="preserve">sometimes when I hear Christians pray, </w:t>
      </w:r>
      <w:r w:rsidR="00320333" w:rsidRPr="00642E37">
        <w:rPr>
          <w:rFonts w:ascii="Century Gothic" w:hAnsi="Century Gothic"/>
          <w:sz w:val="24"/>
          <w:szCs w:val="24"/>
        </w:rPr>
        <w:t>it</w:t>
      </w:r>
      <w:r w:rsidR="007300B1" w:rsidRPr="00642E37">
        <w:rPr>
          <w:rFonts w:ascii="Century Gothic" w:hAnsi="Century Gothic"/>
          <w:sz w:val="24"/>
          <w:szCs w:val="24"/>
        </w:rPr>
        <w:t xml:space="preserve"> sounds like they see God as their personal servant to do thei</w:t>
      </w:r>
      <w:r w:rsidR="00320333" w:rsidRPr="00642E37">
        <w:rPr>
          <w:rFonts w:ascii="Century Gothic" w:hAnsi="Century Gothic"/>
          <w:sz w:val="24"/>
          <w:szCs w:val="24"/>
        </w:rPr>
        <w:t>r</w:t>
      </w:r>
      <w:r w:rsidR="007300B1" w:rsidRPr="00642E37">
        <w:rPr>
          <w:rFonts w:ascii="Century Gothic" w:hAnsi="Century Gothic"/>
          <w:sz w:val="24"/>
          <w:szCs w:val="24"/>
        </w:rPr>
        <w:t xml:space="preserve"> bidd</w:t>
      </w:r>
      <w:r w:rsidR="00642E37" w:rsidRPr="00642E37">
        <w:rPr>
          <w:rFonts w:ascii="Century Gothic" w:hAnsi="Century Gothic"/>
          <w:sz w:val="24"/>
          <w:szCs w:val="24"/>
        </w:rPr>
        <w:t xml:space="preserve">ing in the world. Indeed, some appear to </w:t>
      </w:r>
      <w:r w:rsidR="00FC7210">
        <w:rPr>
          <w:rFonts w:ascii="Century Gothic" w:hAnsi="Century Gothic"/>
          <w:sz w:val="24"/>
          <w:szCs w:val="24"/>
        </w:rPr>
        <w:t xml:space="preserve">have </w:t>
      </w:r>
      <w:r w:rsidR="00642E37" w:rsidRPr="00642E37">
        <w:rPr>
          <w:rFonts w:ascii="Century Gothic" w:hAnsi="Century Gothic"/>
          <w:sz w:val="24"/>
          <w:szCs w:val="24"/>
        </w:rPr>
        <w:t xml:space="preserve">misinterpreted the scriptures which say we can “boldly” come before the Lord to mean that we can give Him orders, and He must carry them out. </w:t>
      </w:r>
      <w:r w:rsidR="00F80F2F">
        <w:rPr>
          <w:rFonts w:ascii="Century Gothic" w:hAnsi="Century Gothic"/>
          <w:sz w:val="24"/>
          <w:szCs w:val="24"/>
        </w:rPr>
        <w:t>Just say the</w:t>
      </w:r>
      <w:r w:rsidR="0064100B">
        <w:rPr>
          <w:rFonts w:ascii="Century Gothic" w:hAnsi="Century Gothic"/>
          <w:sz w:val="24"/>
          <w:szCs w:val="24"/>
        </w:rPr>
        <w:t xml:space="preserve"> correct</w:t>
      </w:r>
      <w:r w:rsidR="00F80F2F">
        <w:rPr>
          <w:rFonts w:ascii="Century Gothic" w:hAnsi="Century Gothic"/>
          <w:sz w:val="24"/>
          <w:szCs w:val="24"/>
        </w:rPr>
        <w:t xml:space="preserve"> </w:t>
      </w:r>
      <w:r w:rsidR="00CF139A">
        <w:rPr>
          <w:rFonts w:ascii="Century Gothic" w:hAnsi="Century Gothic"/>
          <w:sz w:val="24"/>
          <w:szCs w:val="24"/>
        </w:rPr>
        <w:t>“</w:t>
      </w:r>
      <w:r w:rsidR="00F80F2F">
        <w:rPr>
          <w:rFonts w:ascii="Century Gothic" w:hAnsi="Century Gothic"/>
          <w:sz w:val="24"/>
          <w:szCs w:val="24"/>
        </w:rPr>
        <w:t>word</w:t>
      </w:r>
      <w:r w:rsidR="00CF139A">
        <w:rPr>
          <w:rFonts w:ascii="Century Gothic" w:hAnsi="Century Gothic"/>
          <w:sz w:val="24"/>
          <w:szCs w:val="24"/>
        </w:rPr>
        <w:t xml:space="preserve">s of </w:t>
      </w:r>
      <w:r w:rsidR="00F80F2F">
        <w:rPr>
          <w:rFonts w:ascii="Century Gothic" w:hAnsi="Century Gothic"/>
          <w:sz w:val="24"/>
          <w:szCs w:val="24"/>
        </w:rPr>
        <w:t>faith”</w:t>
      </w:r>
      <w:r w:rsidR="00CF139A">
        <w:rPr>
          <w:rFonts w:ascii="Century Gothic" w:hAnsi="Century Gothic"/>
          <w:sz w:val="24"/>
          <w:szCs w:val="24"/>
        </w:rPr>
        <w:t>,</w:t>
      </w:r>
      <w:r w:rsidR="00F80F2F">
        <w:rPr>
          <w:rFonts w:ascii="Century Gothic" w:hAnsi="Century Gothic"/>
          <w:sz w:val="24"/>
          <w:szCs w:val="24"/>
        </w:rPr>
        <w:t xml:space="preserve"> and God </w:t>
      </w:r>
      <w:r w:rsidR="0064100B">
        <w:rPr>
          <w:rFonts w:ascii="Century Gothic" w:hAnsi="Century Gothic"/>
          <w:sz w:val="24"/>
          <w:szCs w:val="24"/>
        </w:rPr>
        <w:t xml:space="preserve">is supposed to jump into </w:t>
      </w:r>
      <w:r w:rsidR="0064100B">
        <w:rPr>
          <w:rFonts w:ascii="Century Gothic" w:hAnsi="Century Gothic"/>
          <w:sz w:val="24"/>
          <w:szCs w:val="24"/>
        </w:rPr>
        <w:lastRenderedPageBreak/>
        <w:t xml:space="preserve">action! This is not the language of a humble servant coming before the </w:t>
      </w:r>
      <w:r w:rsidR="006C015E">
        <w:rPr>
          <w:rFonts w:ascii="Century Gothic" w:hAnsi="Century Gothic"/>
          <w:sz w:val="24"/>
          <w:szCs w:val="24"/>
        </w:rPr>
        <w:t>A</w:t>
      </w:r>
      <w:r w:rsidR="0064100B">
        <w:rPr>
          <w:rFonts w:ascii="Century Gothic" w:hAnsi="Century Gothic"/>
          <w:sz w:val="24"/>
          <w:szCs w:val="24"/>
        </w:rPr>
        <w:t xml:space="preserve">lmighty Lord whose ways and thoughts are not ours. </w:t>
      </w:r>
    </w:p>
    <w:p w:rsidR="003A1998" w:rsidRDefault="003A1998">
      <w:pPr>
        <w:rPr>
          <w:rFonts w:ascii="Century Gothic" w:hAnsi="Century Gothic"/>
          <w:sz w:val="24"/>
          <w:szCs w:val="24"/>
        </w:rPr>
      </w:pPr>
      <w:r>
        <w:rPr>
          <w:rFonts w:ascii="Century Gothic" w:hAnsi="Century Gothic"/>
          <w:sz w:val="24"/>
          <w:szCs w:val="24"/>
        </w:rPr>
        <w:t xml:space="preserve">After we turn from the realm of darkness to light, we begin to </w:t>
      </w:r>
      <w:r w:rsidR="0064100B">
        <w:rPr>
          <w:rFonts w:ascii="Century Gothic" w:hAnsi="Century Gothic"/>
          <w:sz w:val="24"/>
          <w:szCs w:val="24"/>
        </w:rPr>
        <w:t>give</w:t>
      </w:r>
      <w:r>
        <w:rPr>
          <w:rFonts w:ascii="Century Gothic" w:hAnsi="Century Gothic"/>
          <w:sz w:val="24"/>
          <w:szCs w:val="24"/>
        </w:rPr>
        <w:t xml:space="preserve"> our domains to God, but too often, we hold on</w:t>
      </w:r>
      <w:r w:rsidR="005E5EC4">
        <w:rPr>
          <w:rFonts w:ascii="Century Gothic" w:hAnsi="Century Gothic"/>
          <w:sz w:val="24"/>
          <w:szCs w:val="24"/>
        </w:rPr>
        <w:t xml:space="preserve"> </w:t>
      </w:r>
      <w:r>
        <w:rPr>
          <w:rFonts w:ascii="Century Gothic" w:hAnsi="Century Gothic"/>
          <w:sz w:val="24"/>
          <w:szCs w:val="24"/>
        </w:rPr>
        <w:t>to a few kingdoms for ourse</w:t>
      </w:r>
      <w:r w:rsidR="0064100B">
        <w:rPr>
          <w:rFonts w:ascii="Century Gothic" w:hAnsi="Century Gothic"/>
          <w:sz w:val="24"/>
          <w:szCs w:val="24"/>
        </w:rPr>
        <w:t xml:space="preserve">lves. It’s hard to give them up; in light of the supposed control that we believed we had while living in the illusion of darkness. </w:t>
      </w:r>
      <w:r w:rsidR="001A6B96">
        <w:rPr>
          <w:rFonts w:ascii="Century Gothic" w:hAnsi="Century Gothic"/>
          <w:sz w:val="24"/>
          <w:szCs w:val="24"/>
        </w:rPr>
        <w:t>Our minds are being renewed</w:t>
      </w:r>
      <w:r w:rsidR="0064100B">
        <w:rPr>
          <w:rFonts w:ascii="Century Gothic" w:hAnsi="Century Gothic"/>
          <w:sz w:val="24"/>
          <w:szCs w:val="24"/>
        </w:rPr>
        <w:t xml:space="preserve"> from a </w:t>
      </w:r>
      <w:r w:rsidR="001A6B96">
        <w:rPr>
          <w:rFonts w:ascii="Century Gothic" w:hAnsi="Century Gothic"/>
          <w:sz w:val="24"/>
          <w:szCs w:val="24"/>
        </w:rPr>
        <w:t>mindset</w:t>
      </w:r>
      <w:r w:rsidR="0064100B">
        <w:rPr>
          <w:rFonts w:ascii="Century Gothic" w:hAnsi="Century Gothic"/>
          <w:sz w:val="24"/>
          <w:szCs w:val="24"/>
        </w:rPr>
        <w:t xml:space="preserve"> of distrust to trust. </w:t>
      </w:r>
      <w:r w:rsidR="001A6B96">
        <w:rPr>
          <w:rFonts w:ascii="Century Gothic" w:hAnsi="Century Gothic"/>
          <w:sz w:val="24"/>
          <w:szCs w:val="24"/>
        </w:rPr>
        <w:t>We learned from the world that we could not trust anyone and that the only one we could trust was ourselves.</w:t>
      </w:r>
    </w:p>
    <w:p w:rsidR="001A6B96" w:rsidRDefault="001A6B96">
      <w:pPr>
        <w:rPr>
          <w:rFonts w:ascii="Century Gothic" w:hAnsi="Century Gothic"/>
          <w:sz w:val="24"/>
          <w:szCs w:val="24"/>
        </w:rPr>
      </w:pPr>
      <w:r>
        <w:rPr>
          <w:rFonts w:ascii="Century Gothic" w:hAnsi="Century Gothic"/>
          <w:sz w:val="24"/>
          <w:szCs w:val="24"/>
        </w:rPr>
        <w:t>Just a little reflection shows us the fallacies in these assumptions. Indeed they are self-contradictory. If I can’t trust anyone, why should I be able to trust myself? If I could depe</w:t>
      </w:r>
      <w:r w:rsidR="006C015E">
        <w:rPr>
          <w:rFonts w:ascii="Century Gothic" w:hAnsi="Century Gothic"/>
          <w:sz w:val="24"/>
          <w:szCs w:val="24"/>
        </w:rPr>
        <w:t xml:space="preserve">nd on myself, why did </w:t>
      </w:r>
      <w:r w:rsidR="00DC27E2">
        <w:rPr>
          <w:rFonts w:ascii="Century Gothic" w:hAnsi="Century Gothic"/>
          <w:sz w:val="24"/>
          <w:szCs w:val="24"/>
        </w:rPr>
        <w:t>I need</w:t>
      </w:r>
      <w:r w:rsidR="006C015E">
        <w:rPr>
          <w:rFonts w:ascii="Century Gothic" w:hAnsi="Century Gothic"/>
          <w:sz w:val="24"/>
          <w:szCs w:val="24"/>
        </w:rPr>
        <w:t xml:space="preserve"> a s</w:t>
      </w:r>
      <w:r>
        <w:rPr>
          <w:rFonts w:ascii="Century Gothic" w:hAnsi="Century Gothic"/>
          <w:sz w:val="24"/>
          <w:szCs w:val="24"/>
        </w:rPr>
        <w:t>avior? A simple comparison of the areas of my life that I have turned over to God’s control with those I still hang on to should give me a hint as to who’s better at taking command!</w:t>
      </w:r>
    </w:p>
    <w:p w:rsidR="001A6B96" w:rsidRDefault="001A6B96">
      <w:pPr>
        <w:rPr>
          <w:rFonts w:ascii="Century Gothic" w:hAnsi="Century Gothic"/>
          <w:sz w:val="24"/>
          <w:szCs w:val="24"/>
        </w:rPr>
      </w:pPr>
      <w:r>
        <w:rPr>
          <w:rFonts w:ascii="Century Gothic" w:hAnsi="Century Gothic"/>
          <w:sz w:val="24"/>
          <w:szCs w:val="24"/>
        </w:rPr>
        <w:t xml:space="preserve">It seems we have the hardest time </w:t>
      </w:r>
      <w:r w:rsidR="00A03E51">
        <w:rPr>
          <w:rFonts w:ascii="Century Gothic" w:hAnsi="Century Gothic"/>
          <w:sz w:val="24"/>
          <w:szCs w:val="24"/>
        </w:rPr>
        <w:t xml:space="preserve">making God Lord over </w:t>
      </w:r>
      <w:r>
        <w:rPr>
          <w:rFonts w:ascii="Century Gothic" w:hAnsi="Century Gothic"/>
          <w:sz w:val="24"/>
          <w:szCs w:val="24"/>
        </w:rPr>
        <w:t>th</w:t>
      </w:r>
      <w:r w:rsidR="00A03E51">
        <w:rPr>
          <w:rFonts w:ascii="Century Gothic" w:hAnsi="Century Gothic"/>
          <w:sz w:val="24"/>
          <w:szCs w:val="24"/>
        </w:rPr>
        <w:t xml:space="preserve">ree areas of our lives. </w:t>
      </w:r>
      <w:r w:rsidR="00361380">
        <w:rPr>
          <w:rFonts w:ascii="Century Gothic" w:hAnsi="Century Gothic"/>
          <w:sz w:val="24"/>
          <w:szCs w:val="24"/>
        </w:rPr>
        <w:t>First, we find it hard to give H</w:t>
      </w:r>
      <w:r w:rsidR="00A03E51">
        <w:rPr>
          <w:rFonts w:ascii="Century Gothic" w:hAnsi="Century Gothic"/>
          <w:sz w:val="24"/>
          <w:szCs w:val="24"/>
        </w:rPr>
        <w:t xml:space="preserve">im control of our resources. This would include our finances, our possessions, our time and our talents. </w:t>
      </w:r>
      <w:r w:rsidR="009055FF">
        <w:rPr>
          <w:rFonts w:ascii="Century Gothic" w:hAnsi="Century Gothic"/>
          <w:sz w:val="24"/>
          <w:szCs w:val="24"/>
        </w:rPr>
        <w:t xml:space="preserve">We have all been brainwashed in the lessons of ownership. </w:t>
      </w:r>
      <w:r w:rsidR="00A03E51">
        <w:rPr>
          <w:rFonts w:ascii="Century Gothic" w:hAnsi="Century Gothic"/>
          <w:sz w:val="24"/>
          <w:szCs w:val="24"/>
        </w:rPr>
        <w:t xml:space="preserve">Think for a moment of how most of us struggle to give up any of these freely. In many ways, we are all </w:t>
      </w:r>
      <w:r w:rsidR="006C015E">
        <w:rPr>
          <w:rFonts w:ascii="Century Gothic" w:hAnsi="Century Gothic"/>
          <w:sz w:val="24"/>
          <w:szCs w:val="24"/>
        </w:rPr>
        <w:t xml:space="preserve">like </w:t>
      </w:r>
      <w:r w:rsidR="00A03E51">
        <w:rPr>
          <w:rFonts w:ascii="Century Gothic" w:hAnsi="Century Gothic"/>
          <w:sz w:val="24"/>
          <w:szCs w:val="24"/>
        </w:rPr>
        <w:t>J</w:t>
      </w:r>
      <w:r w:rsidR="006C015E">
        <w:rPr>
          <w:rFonts w:ascii="Century Gothic" w:hAnsi="Century Gothic"/>
          <w:sz w:val="24"/>
          <w:szCs w:val="24"/>
        </w:rPr>
        <w:t>onah</w:t>
      </w:r>
      <w:r w:rsidR="00A03E51">
        <w:rPr>
          <w:rFonts w:ascii="Century Gothic" w:hAnsi="Century Gothic"/>
          <w:sz w:val="24"/>
          <w:szCs w:val="24"/>
        </w:rPr>
        <w:t xml:space="preserve"> fleeing from placing ourselves and our resources at the disposal of our Lord for His purposes. Instead of sitting under a withering vine pouting about God’s authoritative decisions of what to</w:t>
      </w:r>
      <w:r w:rsidR="00361380">
        <w:rPr>
          <w:rFonts w:ascii="Century Gothic" w:hAnsi="Century Gothic"/>
          <w:sz w:val="24"/>
          <w:szCs w:val="24"/>
        </w:rPr>
        <w:t xml:space="preserve"> do and/or not do</w:t>
      </w:r>
      <w:r w:rsidR="00A03E51">
        <w:rPr>
          <w:rFonts w:ascii="Century Gothic" w:hAnsi="Century Gothic"/>
          <w:sz w:val="24"/>
          <w:szCs w:val="24"/>
        </w:rPr>
        <w:t xml:space="preserve"> through us, </w:t>
      </w:r>
      <w:r w:rsidR="009055FF">
        <w:rPr>
          <w:rFonts w:ascii="Century Gothic" w:hAnsi="Century Gothic"/>
          <w:sz w:val="24"/>
          <w:szCs w:val="24"/>
        </w:rPr>
        <w:t>we can trust His good decisions and learn to thrive under His direction</w:t>
      </w:r>
      <w:r w:rsidR="00A03E51">
        <w:rPr>
          <w:rFonts w:ascii="Century Gothic" w:hAnsi="Century Gothic"/>
          <w:sz w:val="24"/>
          <w:szCs w:val="24"/>
        </w:rPr>
        <w:t xml:space="preserve">.   </w:t>
      </w:r>
    </w:p>
    <w:p w:rsidR="009055FF" w:rsidRDefault="009055FF">
      <w:pPr>
        <w:rPr>
          <w:rFonts w:ascii="Century Gothic" w:hAnsi="Century Gothic"/>
          <w:sz w:val="24"/>
          <w:szCs w:val="24"/>
        </w:rPr>
      </w:pPr>
      <w:r>
        <w:rPr>
          <w:rFonts w:ascii="Century Gothic" w:hAnsi="Century Gothic"/>
          <w:sz w:val="24"/>
          <w:szCs w:val="24"/>
        </w:rPr>
        <w:t>Secondly, it’</w:t>
      </w:r>
      <w:r w:rsidR="00E7578A">
        <w:rPr>
          <w:rFonts w:ascii="Century Gothic" w:hAnsi="Century Gothic"/>
          <w:sz w:val="24"/>
          <w:szCs w:val="24"/>
        </w:rPr>
        <w:t>s hard give God l</w:t>
      </w:r>
      <w:r>
        <w:rPr>
          <w:rFonts w:ascii="Century Gothic" w:hAnsi="Century Gothic"/>
          <w:sz w:val="24"/>
          <w:szCs w:val="24"/>
        </w:rPr>
        <w:t xml:space="preserve">ordship over our future. We are a future-oriented society. We constantly look ahead. When we were kids we looked ahead to becoming adults. Today, we look ahead to the next raise at work. We look ahead to our next vacation. We look ahead to a time when we can retire. </w:t>
      </w:r>
      <w:r w:rsidR="008447BE">
        <w:rPr>
          <w:rFonts w:ascii="Century Gothic" w:hAnsi="Century Gothic"/>
          <w:sz w:val="24"/>
          <w:szCs w:val="24"/>
        </w:rPr>
        <w:t>And for the most part, we want to</w:t>
      </w:r>
      <w:r w:rsidR="00361380">
        <w:rPr>
          <w:rFonts w:ascii="Century Gothic" w:hAnsi="Century Gothic"/>
          <w:sz w:val="24"/>
          <w:szCs w:val="24"/>
        </w:rPr>
        <w:t xml:space="preserve"> control each of the</w:t>
      </w:r>
      <w:r w:rsidR="008447BE">
        <w:rPr>
          <w:rFonts w:ascii="Century Gothic" w:hAnsi="Century Gothic"/>
          <w:sz w:val="24"/>
          <w:szCs w:val="24"/>
        </w:rPr>
        <w:t>se in some way. James tells us to go ahead and make our future plans, but make sure that you remember to include a very important element in your future</w:t>
      </w:r>
      <w:r w:rsidR="00245F81">
        <w:rPr>
          <w:rFonts w:ascii="Century Gothic" w:hAnsi="Century Gothic"/>
          <w:sz w:val="24"/>
          <w:szCs w:val="24"/>
        </w:rPr>
        <w:t xml:space="preserve"> </w:t>
      </w:r>
      <w:r w:rsidR="006C015E">
        <w:rPr>
          <w:rFonts w:ascii="Century Gothic" w:hAnsi="Century Gothic"/>
          <w:sz w:val="24"/>
          <w:szCs w:val="24"/>
        </w:rPr>
        <w:t>preparation</w:t>
      </w:r>
      <w:r w:rsidR="008447BE">
        <w:rPr>
          <w:rFonts w:ascii="Century Gothic" w:hAnsi="Century Gothic"/>
          <w:sz w:val="24"/>
          <w:szCs w:val="24"/>
        </w:rPr>
        <w:t xml:space="preserve">: </w:t>
      </w:r>
    </w:p>
    <w:p w:rsidR="00A51D94" w:rsidRDefault="00A51D94" w:rsidP="00A51D94">
      <w:pPr>
        <w:spacing w:after="0" w:line="240" w:lineRule="auto"/>
        <w:ind w:left="576"/>
        <w:rPr>
          <w:rFonts w:ascii="Century Gothic" w:hAnsi="Century Gothic"/>
          <w:sz w:val="24"/>
          <w:szCs w:val="24"/>
        </w:rPr>
      </w:pPr>
      <w:r w:rsidRPr="00A51D94">
        <w:rPr>
          <w:rFonts w:ascii="Century Gothic" w:hAnsi="Century Gothic"/>
          <w:sz w:val="24"/>
          <w:szCs w:val="24"/>
        </w:rPr>
        <w:t>“</w:t>
      </w:r>
      <w:r w:rsidRPr="00A51D94">
        <w:rPr>
          <w:rFonts w:ascii="Century Gothic" w:hAnsi="Century Gothic"/>
          <w:i/>
          <w:iCs/>
          <w:sz w:val="24"/>
          <w:szCs w:val="24"/>
        </w:rPr>
        <w:t>Yet you do not know what your life will be like tomorrow. You are just a vapor that appears for a little while and then vanishes aw</w:t>
      </w:r>
      <w:r w:rsidR="00245F81">
        <w:rPr>
          <w:rFonts w:ascii="Century Gothic" w:hAnsi="Century Gothic"/>
          <w:i/>
          <w:iCs/>
          <w:sz w:val="24"/>
          <w:szCs w:val="24"/>
        </w:rPr>
        <w:t>ay. Instead, you ought to say, ‘</w:t>
      </w:r>
      <w:r w:rsidRPr="00A51D94">
        <w:rPr>
          <w:rFonts w:ascii="Century Gothic" w:hAnsi="Century Gothic"/>
          <w:i/>
          <w:iCs/>
          <w:sz w:val="24"/>
          <w:szCs w:val="24"/>
        </w:rPr>
        <w:t xml:space="preserve">If the </w:t>
      </w:r>
      <w:r w:rsidRPr="00245F81">
        <w:rPr>
          <w:rFonts w:ascii="Century Gothic" w:hAnsi="Century Gothic"/>
          <w:b/>
          <w:i/>
          <w:iCs/>
          <w:sz w:val="24"/>
          <w:szCs w:val="24"/>
        </w:rPr>
        <w:t>Lord</w:t>
      </w:r>
      <w:r w:rsidRPr="00A51D94">
        <w:rPr>
          <w:rFonts w:ascii="Century Gothic" w:hAnsi="Century Gothic"/>
          <w:i/>
          <w:iCs/>
          <w:sz w:val="24"/>
          <w:szCs w:val="24"/>
        </w:rPr>
        <w:t xml:space="preserve"> wills, we will</w:t>
      </w:r>
      <w:r w:rsidR="00245F81">
        <w:rPr>
          <w:rFonts w:ascii="Century Gothic" w:hAnsi="Century Gothic"/>
          <w:i/>
          <w:iCs/>
          <w:sz w:val="24"/>
          <w:szCs w:val="24"/>
        </w:rPr>
        <w:t xml:space="preserve"> live and also do this or that.’ </w:t>
      </w:r>
      <w:r w:rsidRPr="00A51D94">
        <w:rPr>
          <w:rFonts w:ascii="Century Gothic" w:hAnsi="Century Gothic"/>
          <w:i/>
          <w:iCs/>
          <w:sz w:val="24"/>
          <w:szCs w:val="24"/>
        </w:rPr>
        <w:t xml:space="preserve"> But as it is, you boast in your arrogance; all such boasting is evil. Therefore, to one who knows the right thing to do and does not do it, to him it is sin.</w:t>
      </w:r>
      <w:r>
        <w:rPr>
          <w:rFonts w:ascii="Century Gothic" w:hAnsi="Century Gothic"/>
          <w:sz w:val="24"/>
          <w:szCs w:val="24"/>
        </w:rPr>
        <w:t>” (James 4:14–17</w:t>
      </w:r>
      <w:r w:rsidRPr="00A51D94">
        <w:rPr>
          <w:rFonts w:ascii="Century Gothic" w:hAnsi="Century Gothic"/>
          <w:sz w:val="24"/>
          <w:szCs w:val="24"/>
        </w:rPr>
        <w:t xml:space="preserve">) </w:t>
      </w:r>
    </w:p>
    <w:p w:rsidR="00A51D94" w:rsidRPr="00A51D94" w:rsidRDefault="00A51D94" w:rsidP="00A51D94">
      <w:pPr>
        <w:spacing w:after="0" w:line="240" w:lineRule="auto"/>
        <w:ind w:left="576"/>
        <w:rPr>
          <w:rFonts w:ascii="Century Gothic" w:hAnsi="Century Gothic"/>
          <w:sz w:val="24"/>
          <w:szCs w:val="24"/>
        </w:rPr>
      </w:pPr>
    </w:p>
    <w:p w:rsidR="00245F81" w:rsidRDefault="00A51D94">
      <w:pPr>
        <w:rPr>
          <w:rFonts w:ascii="Century Gothic" w:hAnsi="Century Gothic"/>
          <w:sz w:val="24"/>
          <w:szCs w:val="24"/>
        </w:rPr>
      </w:pPr>
      <w:r>
        <w:rPr>
          <w:rFonts w:ascii="Century Gothic" w:hAnsi="Century Gothic"/>
          <w:sz w:val="24"/>
          <w:szCs w:val="24"/>
        </w:rPr>
        <w:lastRenderedPageBreak/>
        <w:t xml:space="preserve">What is the important element? It’s the </w:t>
      </w:r>
      <w:r w:rsidRPr="00A51D94">
        <w:rPr>
          <w:rFonts w:ascii="Century Gothic" w:hAnsi="Century Gothic"/>
          <w:sz w:val="24"/>
          <w:szCs w:val="24"/>
          <w:u w:val="single"/>
        </w:rPr>
        <w:t>Lord’s</w:t>
      </w:r>
      <w:r>
        <w:rPr>
          <w:rFonts w:ascii="Century Gothic" w:hAnsi="Century Gothic"/>
          <w:sz w:val="24"/>
          <w:szCs w:val="24"/>
        </w:rPr>
        <w:t xml:space="preserve"> will. Not only is our God the Lord of </w:t>
      </w:r>
      <w:r w:rsidR="00245F81">
        <w:rPr>
          <w:rFonts w:ascii="Century Gothic" w:hAnsi="Century Gothic"/>
          <w:sz w:val="24"/>
          <w:szCs w:val="24"/>
        </w:rPr>
        <w:t xml:space="preserve">our </w:t>
      </w:r>
      <w:r>
        <w:rPr>
          <w:rFonts w:ascii="Century Gothic" w:hAnsi="Century Gothic"/>
          <w:sz w:val="24"/>
          <w:szCs w:val="24"/>
        </w:rPr>
        <w:t>today</w:t>
      </w:r>
      <w:r w:rsidR="00245F81">
        <w:rPr>
          <w:rFonts w:ascii="Century Gothic" w:hAnsi="Century Gothic"/>
          <w:sz w:val="24"/>
          <w:szCs w:val="24"/>
        </w:rPr>
        <w:t>s</w:t>
      </w:r>
      <w:r>
        <w:rPr>
          <w:rFonts w:ascii="Century Gothic" w:hAnsi="Century Gothic"/>
          <w:sz w:val="24"/>
          <w:szCs w:val="24"/>
        </w:rPr>
        <w:t xml:space="preserve"> but also the Lord of our tomorrows. Can we humble ourselves and entr</w:t>
      </w:r>
      <w:r w:rsidR="00245F81">
        <w:rPr>
          <w:rFonts w:ascii="Century Gothic" w:hAnsi="Century Gothic"/>
          <w:sz w:val="24"/>
          <w:szCs w:val="24"/>
        </w:rPr>
        <w:t>ust our future to the One who is our Creator and Sovereign Ruler, the great I AM?</w:t>
      </w:r>
    </w:p>
    <w:p w:rsidR="00A51D94" w:rsidRDefault="00245F81">
      <w:pPr>
        <w:rPr>
          <w:rFonts w:ascii="Century Gothic" w:hAnsi="Century Gothic"/>
          <w:sz w:val="24"/>
          <w:szCs w:val="24"/>
        </w:rPr>
      </w:pPr>
      <w:r>
        <w:rPr>
          <w:rFonts w:ascii="Century Gothic" w:hAnsi="Century Gothic"/>
          <w:sz w:val="24"/>
          <w:szCs w:val="24"/>
        </w:rPr>
        <w:t xml:space="preserve">Thirdly, it’s hard to give God lordship over trouble, both external and internal. </w:t>
      </w:r>
      <w:r w:rsidR="00E7578A">
        <w:rPr>
          <w:rFonts w:ascii="Century Gothic" w:hAnsi="Century Gothic"/>
          <w:sz w:val="24"/>
          <w:szCs w:val="24"/>
        </w:rPr>
        <w:t>Sometimes</w:t>
      </w:r>
      <w:r>
        <w:rPr>
          <w:rFonts w:ascii="Century Gothic" w:hAnsi="Century Gothic"/>
          <w:sz w:val="24"/>
          <w:szCs w:val="24"/>
        </w:rPr>
        <w:t xml:space="preserve"> we are very quick to ask for prayer. We go to God with everything from a hangnail to </w:t>
      </w:r>
      <w:r w:rsidR="00073CED">
        <w:rPr>
          <w:rFonts w:ascii="Century Gothic" w:hAnsi="Century Gothic"/>
          <w:sz w:val="24"/>
          <w:szCs w:val="24"/>
        </w:rPr>
        <w:t>cancer, looking for a quick fix</w:t>
      </w:r>
      <w:r w:rsidR="00F92454">
        <w:rPr>
          <w:rFonts w:ascii="Century Gothic" w:hAnsi="Century Gothic"/>
          <w:sz w:val="24"/>
          <w:szCs w:val="24"/>
        </w:rPr>
        <w:t>, but</w:t>
      </w:r>
      <w:r w:rsidR="00073CED">
        <w:rPr>
          <w:rFonts w:ascii="Century Gothic" w:hAnsi="Century Gothic"/>
          <w:sz w:val="24"/>
          <w:szCs w:val="24"/>
        </w:rPr>
        <w:t xml:space="preserve"> not entering into that lingering time of allowing our Lord to reveal the nature of our anxiety. </w:t>
      </w:r>
      <w:r w:rsidR="00E7578A">
        <w:rPr>
          <w:rFonts w:ascii="Century Gothic" w:hAnsi="Century Gothic"/>
          <w:sz w:val="24"/>
          <w:szCs w:val="24"/>
        </w:rPr>
        <w:t>While at other times we become almost paralyzed by our troubles, running</w:t>
      </w:r>
      <w:r w:rsidR="008744A2">
        <w:rPr>
          <w:rFonts w:ascii="Century Gothic" w:hAnsi="Century Gothic"/>
          <w:sz w:val="24"/>
          <w:szCs w:val="24"/>
        </w:rPr>
        <w:t xml:space="preserve"> away from God,</w:t>
      </w:r>
      <w:r w:rsidR="00E7578A">
        <w:rPr>
          <w:rFonts w:ascii="Century Gothic" w:hAnsi="Century Gothic"/>
          <w:sz w:val="24"/>
          <w:szCs w:val="24"/>
        </w:rPr>
        <w:t xml:space="preserve"> to whatever will bring solace no matter how temporary.  In both cases with or without prayer we do not experience the peace that goes beyond our human understanding and that guards our anxious thoughts and inner turmoil. </w:t>
      </w:r>
      <w:r w:rsidR="00073CED">
        <w:rPr>
          <w:rFonts w:ascii="Century Gothic" w:hAnsi="Century Gothic"/>
          <w:sz w:val="24"/>
          <w:szCs w:val="24"/>
        </w:rPr>
        <w:t>(Philippians 4:6-7)</w:t>
      </w:r>
      <w:r w:rsidR="00E7578A">
        <w:rPr>
          <w:rFonts w:ascii="Century Gothic" w:hAnsi="Century Gothic"/>
          <w:sz w:val="24"/>
          <w:szCs w:val="24"/>
        </w:rPr>
        <w:t xml:space="preserve">Why is this? Ultimately, </w:t>
      </w:r>
      <w:r w:rsidR="00073CED">
        <w:rPr>
          <w:rFonts w:ascii="Century Gothic" w:hAnsi="Century Gothic"/>
          <w:sz w:val="24"/>
          <w:szCs w:val="24"/>
        </w:rPr>
        <w:t xml:space="preserve">isn’t it </w:t>
      </w:r>
      <w:r w:rsidR="00E7578A">
        <w:rPr>
          <w:rFonts w:ascii="Century Gothic" w:hAnsi="Century Gothic"/>
          <w:sz w:val="24"/>
          <w:szCs w:val="24"/>
        </w:rPr>
        <w:t xml:space="preserve">an issue of trust? During </w:t>
      </w:r>
      <w:r w:rsidR="00F92454">
        <w:rPr>
          <w:rFonts w:ascii="Century Gothic" w:hAnsi="Century Gothic"/>
          <w:sz w:val="24"/>
          <w:szCs w:val="24"/>
        </w:rPr>
        <w:t xml:space="preserve">the time </w:t>
      </w:r>
      <w:r w:rsidR="00E7578A">
        <w:rPr>
          <w:rFonts w:ascii="Century Gothic" w:hAnsi="Century Gothic"/>
          <w:sz w:val="24"/>
          <w:szCs w:val="24"/>
        </w:rPr>
        <w:t>consuming struggle</w:t>
      </w:r>
      <w:r w:rsidR="00F92454">
        <w:rPr>
          <w:rFonts w:ascii="Century Gothic" w:hAnsi="Century Gothic"/>
          <w:sz w:val="24"/>
          <w:szCs w:val="24"/>
        </w:rPr>
        <w:t>s</w:t>
      </w:r>
      <w:r w:rsidR="00E7578A">
        <w:rPr>
          <w:rFonts w:ascii="Century Gothic" w:hAnsi="Century Gothic"/>
          <w:sz w:val="24"/>
          <w:szCs w:val="24"/>
        </w:rPr>
        <w:t xml:space="preserve"> of our troubles (some very dark indeed) we cannot forget that our Lord is there. </w:t>
      </w:r>
      <w:r w:rsidR="00073CED">
        <w:rPr>
          <w:rFonts w:ascii="Century Gothic" w:hAnsi="Century Gothic"/>
          <w:sz w:val="24"/>
          <w:szCs w:val="24"/>
        </w:rPr>
        <w:t xml:space="preserve">He hears our cries for help. Through His Spirit, He supplies what we need and do not have on our own. Most often this supply is received one day at a time. Many troubles are of that nagging </w:t>
      </w:r>
      <w:r w:rsidR="006C015E">
        <w:rPr>
          <w:rFonts w:ascii="Century Gothic" w:hAnsi="Century Gothic"/>
          <w:sz w:val="24"/>
          <w:szCs w:val="24"/>
        </w:rPr>
        <w:t>long-</w:t>
      </w:r>
      <w:r w:rsidR="00073CED">
        <w:rPr>
          <w:rFonts w:ascii="Century Gothic" w:hAnsi="Century Gothic"/>
          <w:sz w:val="24"/>
          <w:szCs w:val="24"/>
        </w:rPr>
        <w:t>lasting variety. It is in those prolonged dark days that we experience our weakness and grow in our understanding of His strong supply. In this sense these troublesome days are gifts, where we gradually experience the end of our rope and the beginning of His open arms. It is here that we begin to hear the voice of our Good Shepherd, “</w:t>
      </w:r>
      <w:r w:rsidR="006C015E">
        <w:rPr>
          <w:rFonts w:ascii="Century Gothic" w:hAnsi="Century Gothic"/>
          <w:sz w:val="24"/>
          <w:szCs w:val="24"/>
        </w:rPr>
        <w:t>Come to Me, all who</w:t>
      </w:r>
      <w:r w:rsidR="00F92454">
        <w:rPr>
          <w:rFonts w:ascii="Century Gothic" w:hAnsi="Century Gothic"/>
          <w:sz w:val="24"/>
          <w:szCs w:val="24"/>
        </w:rPr>
        <w:t xml:space="preserve"> are </w:t>
      </w:r>
      <w:r w:rsidR="00073CED">
        <w:rPr>
          <w:rFonts w:ascii="Century Gothic" w:hAnsi="Century Gothic"/>
          <w:sz w:val="24"/>
          <w:szCs w:val="24"/>
        </w:rPr>
        <w:t>weary and heaving laden</w:t>
      </w:r>
      <w:r w:rsidR="006C015E">
        <w:rPr>
          <w:rFonts w:ascii="Century Gothic" w:hAnsi="Century Gothic"/>
          <w:sz w:val="24"/>
          <w:szCs w:val="24"/>
        </w:rPr>
        <w:t>, and I will give you rest</w:t>
      </w:r>
      <w:r w:rsidR="008744A2">
        <w:rPr>
          <w:rFonts w:ascii="Century Gothic" w:hAnsi="Century Gothic"/>
          <w:sz w:val="24"/>
          <w:szCs w:val="24"/>
        </w:rPr>
        <w:t>.</w:t>
      </w:r>
      <w:r w:rsidR="00073CED">
        <w:rPr>
          <w:rFonts w:ascii="Century Gothic" w:hAnsi="Century Gothic"/>
          <w:sz w:val="24"/>
          <w:szCs w:val="24"/>
        </w:rPr>
        <w:t>”</w:t>
      </w:r>
      <w:r w:rsidR="006C015E">
        <w:rPr>
          <w:rFonts w:ascii="Century Gothic" w:hAnsi="Century Gothic"/>
          <w:sz w:val="24"/>
          <w:szCs w:val="24"/>
        </w:rPr>
        <w:t xml:space="preserve"> (Matthew 11:28) </w:t>
      </w:r>
      <w:r w:rsidR="00F92454">
        <w:rPr>
          <w:rFonts w:ascii="Century Gothic" w:hAnsi="Century Gothic"/>
          <w:sz w:val="24"/>
          <w:szCs w:val="24"/>
        </w:rPr>
        <w:t xml:space="preserve">It is here that these words </w:t>
      </w:r>
      <w:r w:rsidR="00A57D7B">
        <w:rPr>
          <w:rFonts w:ascii="Century Gothic" w:hAnsi="Century Gothic"/>
          <w:sz w:val="24"/>
          <w:szCs w:val="24"/>
        </w:rPr>
        <w:t>cease</w:t>
      </w:r>
      <w:r w:rsidR="00F92454">
        <w:rPr>
          <w:rFonts w:ascii="Century Gothic" w:hAnsi="Century Gothic"/>
          <w:sz w:val="24"/>
          <w:szCs w:val="24"/>
        </w:rPr>
        <w:t xml:space="preserve"> be</w:t>
      </w:r>
      <w:r w:rsidR="008744A2">
        <w:rPr>
          <w:rFonts w:ascii="Century Gothic" w:hAnsi="Century Gothic"/>
          <w:sz w:val="24"/>
          <w:szCs w:val="24"/>
        </w:rPr>
        <w:t>ing intellectually known</w:t>
      </w:r>
      <w:r w:rsidR="00F92454">
        <w:rPr>
          <w:rFonts w:ascii="Century Gothic" w:hAnsi="Century Gothic"/>
          <w:sz w:val="24"/>
          <w:szCs w:val="24"/>
        </w:rPr>
        <w:t xml:space="preserve"> and become experiential </w:t>
      </w:r>
      <w:r w:rsidR="008744A2">
        <w:rPr>
          <w:rFonts w:ascii="Century Gothic" w:hAnsi="Century Gothic"/>
          <w:sz w:val="24"/>
          <w:szCs w:val="24"/>
        </w:rPr>
        <w:t>realities</w:t>
      </w:r>
      <w:r w:rsidR="00F92454">
        <w:rPr>
          <w:rFonts w:ascii="Century Gothic" w:hAnsi="Century Gothic"/>
          <w:sz w:val="24"/>
          <w:szCs w:val="24"/>
        </w:rPr>
        <w:t>. It is here</w:t>
      </w:r>
      <w:r w:rsidR="008744A2">
        <w:rPr>
          <w:rFonts w:ascii="Century Gothic" w:hAnsi="Century Gothic"/>
          <w:sz w:val="24"/>
          <w:szCs w:val="24"/>
        </w:rPr>
        <w:t>,</w:t>
      </w:r>
      <w:r w:rsidR="00F92454">
        <w:rPr>
          <w:rFonts w:ascii="Century Gothic" w:hAnsi="Century Gothic"/>
          <w:sz w:val="24"/>
          <w:szCs w:val="24"/>
        </w:rPr>
        <w:t xml:space="preserve"> in the </w:t>
      </w:r>
      <w:r w:rsidR="008744A2">
        <w:rPr>
          <w:rFonts w:ascii="Century Gothic" w:hAnsi="Century Gothic"/>
          <w:sz w:val="24"/>
          <w:szCs w:val="24"/>
        </w:rPr>
        <w:t xml:space="preserve">crisis that </w:t>
      </w:r>
      <w:r w:rsidR="00533B2A">
        <w:rPr>
          <w:rFonts w:ascii="Century Gothic" w:hAnsi="Century Gothic"/>
          <w:sz w:val="24"/>
          <w:szCs w:val="24"/>
        </w:rPr>
        <w:t>trust in our Lord</w:t>
      </w:r>
      <w:r w:rsidR="00F92454">
        <w:rPr>
          <w:rFonts w:ascii="Century Gothic" w:hAnsi="Century Gothic"/>
          <w:sz w:val="24"/>
          <w:szCs w:val="24"/>
        </w:rPr>
        <w:t xml:space="preserve"> grows. It is here that we finally can say, “Thank you”. </w:t>
      </w:r>
    </w:p>
    <w:p w:rsidR="00533B2A" w:rsidRDefault="00533B2A">
      <w:pPr>
        <w:rPr>
          <w:rFonts w:ascii="Century Gothic" w:hAnsi="Century Gothic"/>
          <w:sz w:val="24"/>
          <w:szCs w:val="24"/>
        </w:rPr>
      </w:pPr>
      <w:r>
        <w:rPr>
          <w:rFonts w:ascii="Century Gothic" w:hAnsi="Century Gothic"/>
          <w:sz w:val="24"/>
          <w:szCs w:val="24"/>
        </w:rPr>
        <w:t xml:space="preserve">There are some very legitimate reasons not to trust someone with the control of your </w:t>
      </w:r>
      <w:r w:rsidR="0026208F">
        <w:rPr>
          <w:rFonts w:ascii="Century Gothic" w:hAnsi="Century Gothic"/>
          <w:sz w:val="24"/>
          <w:szCs w:val="24"/>
        </w:rPr>
        <w:t>life</w:t>
      </w:r>
      <w:r>
        <w:rPr>
          <w:rFonts w:ascii="Century Gothic" w:hAnsi="Century Gothic"/>
          <w:sz w:val="24"/>
          <w:szCs w:val="24"/>
        </w:rPr>
        <w:t xml:space="preserve">. First, that the person is inherently evil. That certainly does not apply to God. He is the standard of goodness. Secondly, that he is incompetent. God has all knowledge and wisdom. How could He be considered incompetent? Finally, we might not trust one who lacks power. </w:t>
      </w:r>
      <w:proofErr w:type="gramStart"/>
      <w:r>
        <w:rPr>
          <w:rFonts w:ascii="Century Gothic" w:hAnsi="Century Gothic"/>
          <w:sz w:val="24"/>
          <w:szCs w:val="24"/>
        </w:rPr>
        <w:t>God lacking power?</w:t>
      </w:r>
      <w:proofErr w:type="gramEnd"/>
      <w:r>
        <w:rPr>
          <w:rFonts w:ascii="Century Gothic" w:hAnsi="Century Gothic"/>
          <w:sz w:val="24"/>
          <w:szCs w:val="24"/>
        </w:rPr>
        <w:t xml:space="preserve"> Hardly, He set the stars in in their courses. He holds all things together by the word of His power. Certainly, </w:t>
      </w:r>
      <w:r w:rsidR="00A57D7B">
        <w:rPr>
          <w:rFonts w:ascii="Century Gothic" w:hAnsi="Century Gothic"/>
          <w:sz w:val="24"/>
          <w:szCs w:val="24"/>
        </w:rPr>
        <w:t>God</w:t>
      </w:r>
      <w:r>
        <w:rPr>
          <w:rFonts w:ascii="Century Gothic" w:hAnsi="Century Gothic"/>
          <w:sz w:val="24"/>
          <w:szCs w:val="24"/>
        </w:rPr>
        <w:t xml:space="preserve"> is good enough, wise enough, and powerful enough to handle every part of your life. </w:t>
      </w:r>
      <w:r w:rsidR="00A57D7B">
        <w:rPr>
          <w:rFonts w:ascii="Century Gothic" w:hAnsi="Century Gothic"/>
          <w:sz w:val="24"/>
          <w:szCs w:val="24"/>
        </w:rPr>
        <w:t>What personal kingdoms are you still holding on to? Have you accepted the Lord’s terms for your salvation? Perhaps, now is the time to consider Jesus and His work and humbly receive</w:t>
      </w:r>
      <w:r w:rsidR="0026208F">
        <w:rPr>
          <w:rFonts w:ascii="Century Gothic" w:hAnsi="Century Gothic"/>
          <w:sz w:val="24"/>
          <w:szCs w:val="24"/>
        </w:rPr>
        <w:t>,</w:t>
      </w:r>
      <w:r w:rsidR="00A57D7B">
        <w:rPr>
          <w:rFonts w:ascii="Century Gothic" w:hAnsi="Century Gothic"/>
          <w:sz w:val="24"/>
          <w:szCs w:val="24"/>
        </w:rPr>
        <w:t xml:space="preserve"> by faith</w:t>
      </w:r>
      <w:r w:rsidR="0026208F">
        <w:rPr>
          <w:rFonts w:ascii="Century Gothic" w:hAnsi="Century Gothic"/>
          <w:sz w:val="24"/>
          <w:szCs w:val="24"/>
        </w:rPr>
        <w:t xml:space="preserve">, </w:t>
      </w:r>
      <w:r w:rsidR="00A57D7B">
        <w:rPr>
          <w:rFonts w:ascii="Century Gothic" w:hAnsi="Century Gothic"/>
          <w:sz w:val="24"/>
          <w:szCs w:val="24"/>
        </w:rPr>
        <w:t xml:space="preserve">forgiveness and salvation, turning from your own efforts. Or as a believer, how about bowing </w:t>
      </w:r>
      <w:r w:rsidR="00A57D7B">
        <w:rPr>
          <w:rFonts w:ascii="Century Gothic" w:hAnsi="Century Gothic"/>
          <w:sz w:val="24"/>
          <w:szCs w:val="24"/>
        </w:rPr>
        <w:lastRenderedPageBreak/>
        <w:t xml:space="preserve">your knee and asking the Lord of lords to inspect your life for those areas you are retaining ownership. May the Lord be exalted as a </w:t>
      </w:r>
      <w:proofErr w:type="gramStart"/>
      <w:r w:rsidR="00A57D7B">
        <w:rPr>
          <w:rFonts w:ascii="Century Gothic" w:hAnsi="Century Gothic"/>
          <w:sz w:val="24"/>
          <w:szCs w:val="24"/>
        </w:rPr>
        <w:t>result.</w:t>
      </w:r>
      <w:proofErr w:type="gramEnd"/>
      <w:r w:rsidR="00A57D7B">
        <w:rPr>
          <w:rFonts w:ascii="Century Gothic" w:hAnsi="Century Gothic"/>
          <w:sz w:val="24"/>
          <w:szCs w:val="24"/>
        </w:rPr>
        <w:t xml:space="preserve"> </w:t>
      </w:r>
    </w:p>
    <w:p w:rsidR="00F352E6" w:rsidRDefault="00F352E6">
      <w:pPr>
        <w:rPr>
          <w:rFonts w:ascii="Century Gothic" w:hAnsi="Century Gothic"/>
          <w:b/>
          <w:sz w:val="24"/>
          <w:szCs w:val="24"/>
        </w:rPr>
      </w:pPr>
    </w:p>
    <w:p w:rsidR="0026208F" w:rsidRDefault="00F352E6">
      <w:pPr>
        <w:rPr>
          <w:rFonts w:ascii="Century Gothic" w:hAnsi="Century Gothic"/>
          <w:sz w:val="24"/>
          <w:szCs w:val="24"/>
        </w:rPr>
      </w:pPr>
      <w:r w:rsidRPr="00F352E6">
        <w:rPr>
          <w:rFonts w:ascii="Century Gothic" w:hAnsi="Century Gothic"/>
          <w:b/>
          <w:sz w:val="24"/>
          <w:szCs w:val="24"/>
        </w:rPr>
        <w:t>Assignment</w:t>
      </w:r>
      <w:r>
        <w:rPr>
          <w:rFonts w:ascii="Century Gothic" w:hAnsi="Century Gothic"/>
          <w:sz w:val="24"/>
          <w:szCs w:val="24"/>
        </w:rPr>
        <w:t>:</w:t>
      </w:r>
    </w:p>
    <w:p w:rsidR="00F352E6" w:rsidRDefault="00F352E6" w:rsidP="00F352E6">
      <w:pPr>
        <w:pStyle w:val="ListParagraph"/>
        <w:numPr>
          <w:ilvl w:val="0"/>
          <w:numId w:val="1"/>
        </w:numPr>
        <w:rPr>
          <w:rFonts w:ascii="Century Gothic" w:hAnsi="Century Gothic"/>
          <w:sz w:val="24"/>
          <w:szCs w:val="24"/>
        </w:rPr>
      </w:pPr>
      <w:r>
        <w:rPr>
          <w:rFonts w:ascii="Century Gothic" w:hAnsi="Century Gothic"/>
          <w:sz w:val="24"/>
          <w:szCs w:val="24"/>
        </w:rPr>
        <w:t xml:space="preserve">Read Genesis 15. Notice Abram’s reference to God as Lord in verses 2 and 6. </w:t>
      </w:r>
    </w:p>
    <w:p w:rsidR="00BC3C19" w:rsidRDefault="00BC3C19" w:rsidP="00BC3C19">
      <w:pPr>
        <w:pStyle w:val="ListParagraph"/>
        <w:rPr>
          <w:rFonts w:ascii="Century Gothic" w:hAnsi="Century Gothic"/>
          <w:sz w:val="24"/>
          <w:szCs w:val="24"/>
        </w:rPr>
      </w:pPr>
    </w:p>
    <w:p w:rsidR="00F352E6" w:rsidRDefault="00F352E6" w:rsidP="00F352E6">
      <w:pPr>
        <w:pStyle w:val="ListParagraph"/>
        <w:numPr>
          <w:ilvl w:val="0"/>
          <w:numId w:val="1"/>
        </w:numPr>
        <w:rPr>
          <w:rFonts w:ascii="Century Gothic" w:hAnsi="Century Gothic"/>
          <w:sz w:val="24"/>
          <w:szCs w:val="24"/>
        </w:rPr>
      </w:pPr>
      <w:r>
        <w:rPr>
          <w:rFonts w:ascii="Century Gothic" w:hAnsi="Century Gothic"/>
          <w:sz w:val="24"/>
          <w:szCs w:val="24"/>
        </w:rPr>
        <w:t xml:space="preserve">What was Abram acknowledging </w:t>
      </w:r>
      <w:r w:rsidR="007D756D">
        <w:rPr>
          <w:rFonts w:ascii="Century Gothic" w:hAnsi="Century Gothic"/>
          <w:sz w:val="24"/>
          <w:szCs w:val="24"/>
        </w:rPr>
        <w:t>that</w:t>
      </w:r>
      <w:r>
        <w:rPr>
          <w:rFonts w:ascii="Century Gothic" w:hAnsi="Century Gothic"/>
          <w:sz w:val="24"/>
          <w:szCs w:val="24"/>
        </w:rPr>
        <w:t xml:space="preserve"> God </w:t>
      </w:r>
      <w:r w:rsidR="007D756D">
        <w:rPr>
          <w:rFonts w:ascii="Century Gothic" w:hAnsi="Century Gothic"/>
          <w:sz w:val="24"/>
          <w:szCs w:val="24"/>
        </w:rPr>
        <w:t>was</w:t>
      </w:r>
      <w:r>
        <w:rPr>
          <w:rFonts w:ascii="Century Gothic" w:hAnsi="Century Gothic"/>
          <w:sz w:val="24"/>
          <w:szCs w:val="24"/>
        </w:rPr>
        <w:t xml:space="preserve"> Lord over in verse 2?</w:t>
      </w:r>
    </w:p>
    <w:p w:rsidR="00F352E6" w:rsidRPr="00F352E6" w:rsidRDefault="00F352E6" w:rsidP="00F352E6">
      <w:pPr>
        <w:rPr>
          <w:rFonts w:ascii="Century Gothic" w:hAnsi="Century Gothic"/>
          <w:sz w:val="24"/>
          <w:szCs w:val="24"/>
        </w:rPr>
      </w:pPr>
    </w:p>
    <w:p w:rsidR="00F352E6" w:rsidRDefault="007D756D" w:rsidP="00F352E6">
      <w:pPr>
        <w:pStyle w:val="ListParagraph"/>
        <w:numPr>
          <w:ilvl w:val="0"/>
          <w:numId w:val="1"/>
        </w:numPr>
        <w:rPr>
          <w:rFonts w:ascii="Century Gothic" w:hAnsi="Century Gothic"/>
          <w:sz w:val="24"/>
          <w:szCs w:val="24"/>
        </w:rPr>
      </w:pPr>
      <w:r>
        <w:rPr>
          <w:rFonts w:ascii="Century Gothic" w:hAnsi="Century Gothic"/>
          <w:sz w:val="24"/>
          <w:szCs w:val="24"/>
        </w:rPr>
        <w:t>In verse 6, what was Abram’s response to the word of the LORD</w:t>
      </w:r>
      <w:r w:rsidR="00BC3C19">
        <w:rPr>
          <w:rFonts w:ascii="Century Gothic" w:hAnsi="Century Gothic"/>
          <w:sz w:val="24"/>
          <w:szCs w:val="24"/>
        </w:rPr>
        <w:t xml:space="preserve"> given</w:t>
      </w:r>
      <w:r>
        <w:rPr>
          <w:rFonts w:ascii="Century Gothic" w:hAnsi="Century Gothic"/>
          <w:sz w:val="24"/>
          <w:szCs w:val="24"/>
        </w:rPr>
        <w:t xml:space="preserve"> in verse 4 and 5?</w:t>
      </w:r>
    </w:p>
    <w:p w:rsidR="007D756D" w:rsidRPr="007D756D" w:rsidRDefault="007D756D" w:rsidP="007D756D">
      <w:pPr>
        <w:pStyle w:val="ListParagraph"/>
        <w:rPr>
          <w:rFonts w:ascii="Century Gothic" w:hAnsi="Century Gothic"/>
          <w:sz w:val="24"/>
          <w:szCs w:val="24"/>
        </w:rPr>
      </w:pPr>
    </w:p>
    <w:p w:rsidR="007D756D" w:rsidRDefault="007D756D" w:rsidP="007D756D">
      <w:pPr>
        <w:pStyle w:val="ListParagraph"/>
        <w:rPr>
          <w:rFonts w:ascii="Century Gothic" w:hAnsi="Century Gothic"/>
          <w:sz w:val="24"/>
          <w:szCs w:val="24"/>
        </w:rPr>
      </w:pPr>
    </w:p>
    <w:p w:rsidR="007D756D" w:rsidRDefault="007D756D" w:rsidP="007D756D">
      <w:pPr>
        <w:pStyle w:val="ListParagraph"/>
        <w:numPr>
          <w:ilvl w:val="0"/>
          <w:numId w:val="1"/>
        </w:numPr>
        <w:rPr>
          <w:rFonts w:ascii="Century Gothic" w:hAnsi="Century Gothic"/>
          <w:sz w:val="24"/>
          <w:szCs w:val="24"/>
        </w:rPr>
      </w:pPr>
      <w:r>
        <w:rPr>
          <w:rFonts w:ascii="Century Gothic" w:hAnsi="Century Gothic"/>
          <w:sz w:val="24"/>
          <w:szCs w:val="24"/>
        </w:rPr>
        <w:t xml:space="preserve">What was God’s response to Abram in verse 6? Why? </w:t>
      </w:r>
    </w:p>
    <w:p w:rsidR="007D756D" w:rsidRDefault="007D756D" w:rsidP="007D756D">
      <w:pPr>
        <w:rPr>
          <w:rFonts w:ascii="Century Gothic" w:hAnsi="Century Gothic"/>
          <w:sz w:val="24"/>
          <w:szCs w:val="24"/>
        </w:rPr>
      </w:pPr>
    </w:p>
    <w:p w:rsidR="007D756D" w:rsidRDefault="007D756D" w:rsidP="007D756D">
      <w:pPr>
        <w:pStyle w:val="ListParagraph"/>
        <w:numPr>
          <w:ilvl w:val="0"/>
          <w:numId w:val="1"/>
        </w:numPr>
        <w:rPr>
          <w:rFonts w:ascii="Century Gothic" w:hAnsi="Century Gothic"/>
          <w:sz w:val="24"/>
          <w:szCs w:val="24"/>
        </w:rPr>
      </w:pPr>
      <w:r>
        <w:rPr>
          <w:rFonts w:ascii="Century Gothic" w:hAnsi="Century Gothic"/>
          <w:sz w:val="24"/>
          <w:szCs w:val="24"/>
        </w:rPr>
        <w:t>What is the significance of what God does in verses 7-12 (see 17-19)?</w:t>
      </w:r>
    </w:p>
    <w:p w:rsidR="007D756D" w:rsidRPr="007D756D" w:rsidRDefault="007D756D" w:rsidP="007D756D">
      <w:pPr>
        <w:pStyle w:val="ListParagraph"/>
        <w:rPr>
          <w:rFonts w:ascii="Century Gothic" w:hAnsi="Century Gothic"/>
          <w:sz w:val="24"/>
          <w:szCs w:val="24"/>
        </w:rPr>
      </w:pPr>
    </w:p>
    <w:p w:rsidR="007D756D" w:rsidRDefault="007D756D" w:rsidP="007D756D">
      <w:pPr>
        <w:rPr>
          <w:rFonts w:ascii="Century Gothic" w:hAnsi="Century Gothic"/>
          <w:sz w:val="24"/>
          <w:szCs w:val="24"/>
        </w:rPr>
      </w:pPr>
    </w:p>
    <w:p w:rsidR="007D756D" w:rsidRDefault="007D756D" w:rsidP="007D756D">
      <w:pPr>
        <w:pStyle w:val="ListParagraph"/>
        <w:numPr>
          <w:ilvl w:val="0"/>
          <w:numId w:val="1"/>
        </w:numPr>
        <w:rPr>
          <w:rFonts w:ascii="Century Gothic" w:hAnsi="Century Gothic"/>
          <w:sz w:val="24"/>
          <w:szCs w:val="24"/>
        </w:rPr>
      </w:pPr>
      <w:r>
        <w:rPr>
          <w:rFonts w:ascii="Century Gothic" w:hAnsi="Century Gothic"/>
          <w:sz w:val="24"/>
          <w:szCs w:val="24"/>
        </w:rPr>
        <w:t xml:space="preserve">How does God let Abram know that not only is He the Lord of his today but also the Lord of his </w:t>
      </w:r>
      <w:r w:rsidR="007A7F55">
        <w:rPr>
          <w:rFonts w:ascii="Century Gothic" w:hAnsi="Century Gothic"/>
          <w:sz w:val="24"/>
          <w:szCs w:val="24"/>
        </w:rPr>
        <w:t>tomorrows</w:t>
      </w:r>
      <w:r>
        <w:rPr>
          <w:rFonts w:ascii="Century Gothic" w:hAnsi="Century Gothic"/>
          <w:sz w:val="24"/>
          <w:szCs w:val="24"/>
        </w:rPr>
        <w:t xml:space="preserve"> in verses 12-16?</w:t>
      </w:r>
    </w:p>
    <w:p w:rsidR="007D756D" w:rsidRDefault="007D756D" w:rsidP="007D756D">
      <w:pPr>
        <w:rPr>
          <w:rFonts w:ascii="Century Gothic" w:hAnsi="Century Gothic"/>
          <w:sz w:val="24"/>
          <w:szCs w:val="24"/>
        </w:rPr>
      </w:pPr>
    </w:p>
    <w:p w:rsidR="007D756D" w:rsidRPr="007D756D" w:rsidRDefault="007D756D" w:rsidP="007D756D">
      <w:pPr>
        <w:rPr>
          <w:rFonts w:ascii="Century Gothic" w:hAnsi="Century Gothic"/>
          <w:sz w:val="24"/>
          <w:szCs w:val="24"/>
        </w:rPr>
      </w:pPr>
    </w:p>
    <w:p w:rsidR="007D756D" w:rsidRDefault="007A7F55" w:rsidP="007D756D">
      <w:pPr>
        <w:pStyle w:val="ListParagraph"/>
        <w:numPr>
          <w:ilvl w:val="0"/>
          <w:numId w:val="1"/>
        </w:numPr>
        <w:rPr>
          <w:rFonts w:ascii="Century Gothic" w:hAnsi="Century Gothic"/>
          <w:sz w:val="24"/>
          <w:szCs w:val="24"/>
        </w:rPr>
      </w:pPr>
      <w:r>
        <w:rPr>
          <w:rFonts w:ascii="Century Gothic" w:hAnsi="Century Gothic"/>
          <w:sz w:val="24"/>
          <w:szCs w:val="24"/>
        </w:rPr>
        <w:t xml:space="preserve">Abram was learning to trust his Lord, and so are we.  He had future tests in store, more learning to experience; and so will we.  Stop and consider the lessons of trust in your life so far. List some of those lessons. What were the circumstances? </w:t>
      </w:r>
    </w:p>
    <w:p w:rsidR="007A7F55" w:rsidRDefault="007A7F55" w:rsidP="007A7F55">
      <w:pPr>
        <w:rPr>
          <w:rFonts w:ascii="Century Gothic" w:hAnsi="Century Gothic"/>
          <w:sz w:val="24"/>
          <w:szCs w:val="24"/>
        </w:rPr>
      </w:pPr>
    </w:p>
    <w:p w:rsidR="007A7F55" w:rsidRDefault="007A7F55" w:rsidP="007A7F55">
      <w:pPr>
        <w:rPr>
          <w:rFonts w:ascii="Century Gothic" w:hAnsi="Century Gothic"/>
          <w:sz w:val="24"/>
          <w:szCs w:val="24"/>
        </w:rPr>
      </w:pPr>
    </w:p>
    <w:p w:rsidR="007A7F55" w:rsidRDefault="007A7F55" w:rsidP="007A7F55">
      <w:pPr>
        <w:pStyle w:val="ListParagraph"/>
        <w:numPr>
          <w:ilvl w:val="0"/>
          <w:numId w:val="1"/>
        </w:numPr>
        <w:rPr>
          <w:rFonts w:ascii="Century Gothic" w:hAnsi="Century Gothic"/>
          <w:sz w:val="24"/>
          <w:szCs w:val="24"/>
        </w:rPr>
      </w:pPr>
      <w:r>
        <w:rPr>
          <w:rFonts w:ascii="Century Gothic" w:hAnsi="Century Gothic"/>
          <w:sz w:val="24"/>
          <w:szCs w:val="24"/>
        </w:rPr>
        <w:lastRenderedPageBreak/>
        <w:t xml:space="preserve">Consider the “kingdoms” of </w:t>
      </w:r>
      <w:r w:rsidR="00BC3C19">
        <w:rPr>
          <w:rFonts w:ascii="Century Gothic" w:hAnsi="Century Gothic"/>
          <w:sz w:val="24"/>
          <w:szCs w:val="24"/>
        </w:rPr>
        <w:t>y</w:t>
      </w:r>
      <w:r>
        <w:rPr>
          <w:rFonts w:ascii="Century Gothic" w:hAnsi="Century Gothic"/>
          <w:sz w:val="24"/>
          <w:szCs w:val="24"/>
        </w:rPr>
        <w:t xml:space="preserve">our resources, </w:t>
      </w:r>
      <w:r w:rsidR="00BC3C19">
        <w:rPr>
          <w:rFonts w:ascii="Century Gothic" w:hAnsi="Century Gothic"/>
          <w:sz w:val="24"/>
          <w:szCs w:val="24"/>
        </w:rPr>
        <w:t>your future</w:t>
      </w:r>
      <w:r>
        <w:rPr>
          <w:rFonts w:ascii="Century Gothic" w:hAnsi="Century Gothic"/>
          <w:sz w:val="24"/>
          <w:szCs w:val="24"/>
        </w:rPr>
        <w:t xml:space="preserve">, and </w:t>
      </w:r>
      <w:r w:rsidR="00BC3C19">
        <w:rPr>
          <w:rFonts w:ascii="Century Gothic" w:hAnsi="Century Gothic"/>
          <w:sz w:val="24"/>
          <w:szCs w:val="24"/>
        </w:rPr>
        <w:t>y</w:t>
      </w:r>
      <w:r>
        <w:rPr>
          <w:rFonts w:ascii="Century Gothic" w:hAnsi="Century Gothic"/>
          <w:sz w:val="24"/>
          <w:szCs w:val="24"/>
        </w:rPr>
        <w:t xml:space="preserve">our troubles. </w:t>
      </w:r>
      <w:r w:rsidR="001C0FD5">
        <w:rPr>
          <w:rFonts w:ascii="Century Gothic" w:hAnsi="Century Gothic"/>
          <w:sz w:val="24"/>
          <w:szCs w:val="24"/>
        </w:rPr>
        <w:t xml:space="preserve">In what “kingdom” do you still claim ownership? What is your greatest struggle to turn over to the lordship of God? </w:t>
      </w:r>
    </w:p>
    <w:p w:rsidR="001C0FD5" w:rsidRDefault="001C0FD5" w:rsidP="001C0FD5">
      <w:pPr>
        <w:rPr>
          <w:rFonts w:ascii="Century Gothic" w:hAnsi="Century Gothic"/>
          <w:sz w:val="24"/>
          <w:szCs w:val="24"/>
        </w:rPr>
      </w:pPr>
    </w:p>
    <w:p w:rsidR="001C0FD5" w:rsidRDefault="001C0FD5" w:rsidP="001C0FD5">
      <w:pPr>
        <w:rPr>
          <w:rFonts w:ascii="Century Gothic" w:hAnsi="Century Gothic"/>
          <w:sz w:val="24"/>
          <w:szCs w:val="24"/>
        </w:rPr>
      </w:pPr>
    </w:p>
    <w:p w:rsidR="001C0FD5" w:rsidRDefault="001C0FD5" w:rsidP="001C0FD5">
      <w:pPr>
        <w:rPr>
          <w:rFonts w:ascii="Century Gothic" w:hAnsi="Century Gothic"/>
          <w:sz w:val="24"/>
          <w:szCs w:val="24"/>
        </w:rPr>
      </w:pPr>
    </w:p>
    <w:p w:rsidR="001C0FD5" w:rsidRDefault="001C0FD5" w:rsidP="001C0FD5">
      <w:pPr>
        <w:pStyle w:val="ListParagraph"/>
        <w:numPr>
          <w:ilvl w:val="0"/>
          <w:numId w:val="1"/>
        </w:numPr>
        <w:rPr>
          <w:rFonts w:ascii="Century Gothic" w:hAnsi="Century Gothic"/>
          <w:sz w:val="24"/>
          <w:szCs w:val="24"/>
        </w:rPr>
      </w:pPr>
      <w:r>
        <w:rPr>
          <w:rFonts w:ascii="Century Gothic" w:hAnsi="Century Gothic"/>
          <w:sz w:val="24"/>
          <w:szCs w:val="24"/>
        </w:rPr>
        <w:t xml:space="preserve">Read Romans 12:1-2. After Paul’s great treatise on the wonder of God’s plan of salvation, what does he exhort the reader to do as a result in verse 1? Why is </w:t>
      </w:r>
      <w:proofErr w:type="gramStart"/>
      <w:r>
        <w:rPr>
          <w:rFonts w:ascii="Century Gothic" w:hAnsi="Century Gothic"/>
          <w:sz w:val="24"/>
          <w:szCs w:val="24"/>
        </w:rPr>
        <w:t xml:space="preserve">this </w:t>
      </w:r>
      <w:r w:rsidR="00BC3C19">
        <w:rPr>
          <w:rFonts w:ascii="Century Gothic" w:hAnsi="Century Gothic"/>
          <w:sz w:val="24"/>
          <w:szCs w:val="24"/>
        </w:rPr>
        <w:t>a</w:t>
      </w:r>
      <w:proofErr w:type="gramEnd"/>
      <w:r w:rsidR="00BC3C19">
        <w:rPr>
          <w:rFonts w:ascii="Century Gothic" w:hAnsi="Century Gothic"/>
          <w:sz w:val="24"/>
          <w:szCs w:val="24"/>
        </w:rPr>
        <w:t xml:space="preserve"> </w:t>
      </w:r>
      <w:r>
        <w:rPr>
          <w:rFonts w:ascii="Century Gothic" w:hAnsi="Century Gothic"/>
          <w:sz w:val="24"/>
          <w:szCs w:val="24"/>
        </w:rPr>
        <w:t xml:space="preserve">reasonable response? What does this have to do with </w:t>
      </w:r>
      <w:r w:rsidR="00BC3C19">
        <w:rPr>
          <w:rFonts w:ascii="Century Gothic" w:hAnsi="Century Gothic"/>
          <w:sz w:val="24"/>
          <w:szCs w:val="24"/>
        </w:rPr>
        <w:t xml:space="preserve">God being your Lord? Have you heeded Paul’s exhortation? </w:t>
      </w:r>
    </w:p>
    <w:p w:rsidR="001C0FD5" w:rsidRDefault="001C0FD5" w:rsidP="001C0FD5">
      <w:pPr>
        <w:rPr>
          <w:rFonts w:ascii="Century Gothic" w:hAnsi="Century Gothic"/>
          <w:sz w:val="24"/>
          <w:szCs w:val="24"/>
        </w:rPr>
      </w:pPr>
    </w:p>
    <w:p w:rsidR="001C0FD5" w:rsidRDefault="001C0FD5" w:rsidP="001C0FD5">
      <w:pPr>
        <w:rPr>
          <w:rFonts w:ascii="Century Gothic" w:hAnsi="Century Gothic"/>
          <w:sz w:val="24"/>
          <w:szCs w:val="24"/>
        </w:rPr>
      </w:pPr>
    </w:p>
    <w:p w:rsidR="001C0FD5" w:rsidRDefault="001C0FD5" w:rsidP="001C0FD5">
      <w:pPr>
        <w:rPr>
          <w:rFonts w:ascii="Century Gothic" w:hAnsi="Century Gothic"/>
          <w:sz w:val="24"/>
          <w:szCs w:val="24"/>
        </w:rPr>
      </w:pPr>
    </w:p>
    <w:p w:rsidR="001C0FD5" w:rsidRDefault="001C0FD5" w:rsidP="001C0FD5">
      <w:pPr>
        <w:pStyle w:val="ListParagraph"/>
        <w:numPr>
          <w:ilvl w:val="0"/>
          <w:numId w:val="1"/>
        </w:numPr>
        <w:rPr>
          <w:rFonts w:ascii="Century Gothic" w:hAnsi="Century Gothic"/>
          <w:sz w:val="24"/>
          <w:szCs w:val="24"/>
        </w:rPr>
      </w:pPr>
      <w:r>
        <w:rPr>
          <w:rFonts w:ascii="Century Gothic" w:hAnsi="Century Gothic"/>
          <w:sz w:val="24"/>
          <w:szCs w:val="24"/>
        </w:rPr>
        <w:t xml:space="preserve"> In Romans 12:2 what does Paul give as an imperative? Why? </w:t>
      </w:r>
      <w:r w:rsidR="00BC3C19">
        <w:rPr>
          <w:rFonts w:ascii="Century Gothic" w:hAnsi="Century Gothic"/>
          <w:sz w:val="24"/>
          <w:szCs w:val="24"/>
        </w:rPr>
        <w:t xml:space="preserve">What is your Lord’s purpose for you? </w:t>
      </w:r>
    </w:p>
    <w:p w:rsidR="00BC3C19" w:rsidRDefault="00BC3C19" w:rsidP="00BC3C19">
      <w:pPr>
        <w:rPr>
          <w:rFonts w:ascii="Century Gothic" w:hAnsi="Century Gothic"/>
          <w:sz w:val="24"/>
          <w:szCs w:val="24"/>
        </w:rPr>
      </w:pPr>
    </w:p>
    <w:p w:rsidR="00BC3C19" w:rsidRDefault="00BC3C19" w:rsidP="00BC3C19">
      <w:pPr>
        <w:rPr>
          <w:rFonts w:ascii="Century Gothic" w:hAnsi="Century Gothic"/>
          <w:sz w:val="24"/>
          <w:szCs w:val="24"/>
        </w:rPr>
      </w:pPr>
    </w:p>
    <w:p w:rsidR="00BC3C19" w:rsidRDefault="00BC3C19" w:rsidP="00BC3C19">
      <w:pPr>
        <w:rPr>
          <w:rFonts w:ascii="Century Gothic" w:hAnsi="Century Gothic"/>
          <w:sz w:val="24"/>
          <w:szCs w:val="24"/>
        </w:rPr>
      </w:pPr>
    </w:p>
    <w:p w:rsidR="00BC3C19" w:rsidRPr="00BC3C19" w:rsidRDefault="00BC3C19" w:rsidP="00BC3C19">
      <w:pPr>
        <w:pStyle w:val="ListParagraph"/>
        <w:numPr>
          <w:ilvl w:val="0"/>
          <w:numId w:val="1"/>
        </w:numPr>
        <w:rPr>
          <w:rFonts w:ascii="Century Gothic" w:hAnsi="Century Gothic"/>
          <w:sz w:val="24"/>
          <w:szCs w:val="24"/>
        </w:rPr>
      </w:pPr>
      <w:r>
        <w:rPr>
          <w:rFonts w:ascii="Century Gothic" w:hAnsi="Century Gothic"/>
          <w:sz w:val="24"/>
          <w:szCs w:val="24"/>
        </w:rPr>
        <w:t xml:space="preserve"> Stop and respond to your Lord right now. How is He challenging you? Do you run to </w:t>
      </w:r>
      <w:proofErr w:type="spellStart"/>
      <w:r>
        <w:rPr>
          <w:rFonts w:ascii="Century Gothic" w:hAnsi="Century Gothic"/>
          <w:sz w:val="24"/>
          <w:szCs w:val="24"/>
        </w:rPr>
        <w:t>Adonai</w:t>
      </w:r>
      <w:proofErr w:type="spellEnd"/>
      <w:r>
        <w:rPr>
          <w:rFonts w:ascii="Century Gothic" w:hAnsi="Century Gothic"/>
          <w:sz w:val="24"/>
          <w:szCs w:val="24"/>
        </w:rPr>
        <w:t xml:space="preserve">? Do you experience the Lord as a strong tower where you are safe? </w:t>
      </w:r>
    </w:p>
    <w:p w:rsidR="00F352E6" w:rsidRPr="00642E37" w:rsidRDefault="00F352E6">
      <w:pPr>
        <w:rPr>
          <w:rFonts w:ascii="Century Gothic" w:hAnsi="Century Gothic"/>
          <w:sz w:val="24"/>
          <w:szCs w:val="24"/>
        </w:rPr>
      </w:pPr>
      <w:bookmarkStart w:id="0" w:name="_GoBack"/>
      <w:bookmarkEnd w:id="0"/>
    </w:p>
    <w:sectPr w:rsidR="00F352E6" w:rsidRPr="00642E37" w:rsidSect="00630D2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B5F" w:rsidRDefault="00770B5F" w:rsidP="00770B5F">
      <w:pPr>
        <w:spacing w:after="0" w:line="240" w:lineRule="auto"/>
      </w:pPr>
      <w:r>
        <w:separator/>
      </w:r>
    </w:p>
  </w:endnote>
  <w:endnote w:type="continuationSeparator" w:id="0">
    <w:p w:rsidR="00770B5F" w:rsidRDefault="00770B5F" w:rsidP="00770B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9886821"/>
      <w:docPartObj>
        <w:docPartGallery w:val="Page Numbers (Bottom of Page)"/>
        <w:docPartUnique/>
      </w:docPartObj>
    </w:sdtPr>
    <w:sdtEndPr>
      <w:rPr>
        <w:noProof/>
      </w:rPr>
    </w:sdtEndPr>
    <w:sdtContent>
      <w:p w:rsidR="00BC3C19" w:rsidRDefault="00942278">
        <w:pPr>
          <w:pStyle w:val="Footer"/>
          <w:jc w:val="right"/>
        </w:pPr>
        <w:r>
          <w:fldChar w:fldCharType="begin"/>
        </w:r>
        <w:r w:rsidR="00BC3C19">
          <w:instrText xml:space="preserve"> PAGE   \* MERGEFORMAT </w:instrText>
        </w:r>
        <w:r>
          <w:fldChar w:fldCharType="separate"/>
        </w:r>
        <w:r w:rsidR="00756911">
          <w:rPr>
            <w:noProof/>
          </w:rPr>
          <w:t>3</w:t>
        </w:r>
        <w:r>
          <w:rPr>
            <w:noProof/>
          </w:rPr>
          <w:fldChar w:fldCharType="end"/>
        </w:r>
      </w:p>
    </w:sdtContent>
  </w:sdt>
  <w:p w:rsidR="00BC3C19" w:rsidRDefault="00BC3C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B5F" w:rsidRDefault="00770B5F" w:rsidP="00770B5F">
      <w:pPr>
        <w:spacing w:after="0" w:line="240" w:lineRule="auto"/>
      </w:pPr>
      <w:r>
        <w:separator/>
      </w:r>
    </w:p>
  </w:footnote>
  <w:footnote w:type="continuationSeparator" w:id="0">
    <w:p w:rsidR="00770B5F" w:rsidRDefault="00770B5F" w:rsidP="00770B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B5F" w:rsidRPr="00BC3C19" w:rsidRDefault="00BC3C19">
    <w:pPr>
      <w:pStyle w:val="Header"/>
      <w:rPr>
        <w:rFonts w:ascii="Century Gothic" w:hAnsi="Century Gothic"/>
      </w:rPr>
    </w:pPr>
    <w:r w:rsidRPr="00BC3C19">
      <w:rPr>
        <w:rFonts w:ascii="Century Gothic" w:hAnsi="Century Gothic"/>
      </w:rPr>
      <w:t>Lesson 4/Names of God/</w:t>
    </w:r>
    <w:proofErr w:type="spellStart"/>
    <w:r w:rsidRPr="00BC3C19">
      <w:rPr>
        <w:rFonts w:ascii="Century Gothic" w:hAnsi="Century Gothic"/>
      </w:rPr>
      <w:t>Adonai</w:t>
    </w:r>
    <w:proofErr w:type="spellEnd"/>
    <w:r w:rsidR="00756911">
      <w:rPr>
        <w:rFonts w:ascii="Century Gothic" w:hAnsi="Century Gothic"/>
      </w:rPr>
      <w:t>/group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EB13D9"/>
    <w:multiLevelType w:val="hybridMultilevel"/>
    <w:tmpl w:val="C6AC2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665BA"/>
    <w:rsid w:val="00073CED"/>
    <w:rsid w:val="001A6B96"/>
    <w:rsid w:val="001C0FD5"/>
    <w:rsid w:val="00245F81"/>
    <w:rsid w:val="0026208F"/>
    <w:rsid w:val="00267C6E"/>
    <w:rsid w:val="00320333"/>
    <w:rsid w:val="00361380"/>
    <w:rsid w:val="00370BDF"/>
    <w:rsid w:val="003A1998"/>
    <w:rsid w:val="00533146"/>
    <w:rsid w:val="00533B2A"/>
    <w:rsid w:val="0055005F"/>
    <w:rsid w:val="005E5EC4"/>
    <w:rsid w:val="005F6E6F"/>
    <w:rsid w:val="00630D21"/>
    <w:rsid w:val="0064100B"/>
    <w:rsid w:val="00642E37"/>
    <w:rsid w:val="006C015E"/>
    <w:rsid w:val="007300B1"/>
    <w:rsid w:val="00756911"/>
    <w:rsid w:val="00762447"/>
    <w:rsid w:val="00770B5F"/>
    <w:rsid w:val="007A7F55"/>
    <w:rsid w:val="007D756D"/>
    <w:rsid w:val="00824076"/>
    <w:rsid w:val="008447BE"/>
    <w:rsid w:val="008744A2"/>
    <w:rsid w:val="009055FF"/>
    <w:rsid w:val="00942278"/>
    <w:rsid w:val="00966AFF"/>
    <w:rsid w:val="00A03E51"/>
    <w:rsid w:val="00A51D94"/>
    <w:rsid w:val="00A57D7B"/>
    <w:rsid w:val="00B02D7B"/>
    <w:rsid w:val="00B1292E"/>
    <w:rsid w:val="00BC3C19"/>
    <w:rsid w:val="00C665BA"/>
    <w:rsid w:val="00CF139A"/>
    <w:rsid w:val="00DC27E2"/>
    <w:rsid w:val="00E71166"/>
    <w:rsid w:val="00E7578A"/>
    <w:rsid w:val="00F352E6"/>
    <w:rsid w:val="00F80F2F"/>
    <w:rsid w:val="00F92454"/>
    <w:rsid w:val="00FC72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D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B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B5F"/>
  </w:style>
  <w:style w:type="paragraph" w:styleId="Footer">
    <w:name w:val="footer"/>
    <w:basedOn w:val="Normal"/>
    <w:link w:val="FooterChar"/>
    <w:uiPriority w:val="99"/>
    <w:unhideWhenUsed/>
    <w:rsid w:val="00770B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B5F"/>
  </w:style>
  <w:style w:type="paragraph" w:styleId="BalloonText">
    <w:name w:val="Balloon Text"/>
    <w:basedOn w:val="Normal"/>
    <w:link w:val="BalloonTextChar"/>
    <w:uiPriority w:val="99"/>
    <w:semiHidden/>
    <w:unhideWhenUsed/>
    <w:rsid w:val="00770B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B5F"/>
    <w:rPr>
      <w:rFonts w:ascii="Tahoma" w:hAnsi="Tahoma" w:cs="Tahoma"/>
      <w:sz w:val="16"/>
      <w:szCs w:val="16"/>
    </w:rPr>
  </w:style>
  <w:style w:type="paragraph" w:styleId="ListParagraph">
    <w:name w:val="List Paragraph"/>
    <w:basedOn w:val="Normal"/>
    <w:uiPriority w:val="34"/>
    <w:qFormat/>
    <w:rsid w:val="00F352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2409297">
      <w:bodyDiv w:val="1"/>
      <w:marLeft w:val="0"/>
      <w:marRight w:val="0"/>
      <w:marTop w:val="0"/>
      <w:marBottom w:val="0"/>
      <w:divBdr>
        <w:top w:val="none" w:sz="0" w:space="0" w:color="auto"/>
        <w:left w:val="none" w:sz="0" w:space="0" w:color="auto"/>
        <w:bottom w:val="none" w:sz="0" w:space="0" w:color="auto"/>
        <w:right w:val="none" w:sz="0" w:space="0" w:color="auto"/>
      </w:divBdr>
    </w:div>
    <w:div w:id="1624266503">
      <w:bodyDiv w:val="1"/>
      <w:marLeft w:val="0"/>
      <w:marRight w:val="0"/>
      <w:marTop w:val="0"/>
      <w:marBottom w:val="0"/>
      <w:divBdr>
        <w:top w:val="none" w:sz="0" w:space="0" w:color="auto"/>
        <w:left w:val="none" w:sz="0" w:space="0" w:color="auto"/>
        <w:bottom w:val="none" w:sz="0" w:space="0" w:color="auto"/>
        <w:right w:val="none" w:sz="0" w:space="0" w:color="auto"/>
      </w:divBdr>
    </w:div>
    <w:div w:id="214703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764</TotalTime>
  <Pages>5</Pages>
  <Words>1419</Words>
  <Characters>8091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14</cp:revision>
  <dcterms:created xsi:type="dcterms:W3CDTF">2013-05-27T21:16:00Z</dcterms:created>
  <dcterms:modified xsi:type="dcterms:W3CDTF">2013-06-01T17:12:00Z</dcterms:modified>
</cp:coreProperties>
</file>